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5B" w:rsidRDefault="0048115B" w:rsidP="0048115B">
      <w:pPr>
        <w:adjustRightInd w:val="0"/>
        <w:snapToGrid w:val="0"/>
        <w:spacing w:line="360" w:lineRule="exact"/>
        <w:ind w:firstLineChars="100" w:firstLine="320"/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附件2</w:t>
      </w:r>
    </w:p>
    <w:p w:rsidR="0048115B" w:rsidRDefault="0048115B" w:rsidP="0048115B">
      <w:pPr>
        <w:adjustRightInd w:val="0"/>
        <w:snapToGrid w:val="0"/>
        <w:spacing w:beforeLines="100" w:before="312" w:afterLines="100" w:after="312" w:line="50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0"/>
          <w:szCs w:val="40"/>
        </w:rPr>
        <w:t>广西壮族自治区牵手“童”行公益行动工作记录表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4"/>
        <w:gridCol w:w="634"/>
        <w:gridCol w:w="846"/>
        <w:gridCol w:w="648"/>
        <w:gridCol w:w="684"/>
        <w:gridCol w:w="721"/>
        <w:gridCol w:w="720"/>
        <w:gridCol w:w="850"/>
        <w:gridCol w:w="733"/>
        <w:gridCol w:w="636"/>
        <w:gridCol w:w="2998"/>
      </w:tblGrid>
      <w:tr w:rsidR="0048115B" w:rsidTr="0014444B">
        <w:trPr>
          <w:cantSplit/>
          <w:trHeight w:val="624"/>
          <w:jc w:val="center"/>
        </w:trPr>
        <w:tc>
          <w:tcPr>
            <w:tcW w:w="684" w:type="dxa"/>
            <w:vMerge w:val="restart"/>
            <w:vAlign w:val="center"/>
          </w:tcPr>
          <w:bookmarkEnd w:id="0"/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关爱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对象</w:t>
            </w:r>
          </w:p>
        </w:tc>
        <w:tc>
          <w:tcPr>
            <w:tcW w:w="63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846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684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身份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证号</w:t>
            </w:r>
          </w:p>
        </w:tc>
        <w:tc>
          <w:tcPr>
            <w:tcW w:w="2303" w:type="dxa"/>
            <w:gridSpan w:val="3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98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</w:tr>
      <w:tr w:rsidR="0048115B" w:rsidTr="0014444B">
        <w:trPr>
          <w:cantSplit/>
          <w:trHeight w:val="624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类别</w:t>
            </w:r>
          </w:p>
        </w:tc>
        <w:tc>
          <w:tcPr>
            <w:tcW w:w="3708" w:type="dxa"/>
            <w:gridSpan w:val="5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□孤儿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□事实无人抚养儿童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□其他困境儿童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□农村留守儿童</w:t>
            </w:r>
          </w:p>
        </w:tc>
        <w:tc>
          <w:tcPr>
            <w:tcW w:w="636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98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市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县（市、区）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乡镇（街道）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黑体" w:eastAsia="方正黑体_GBK" w:hAnsi="黑体" w:cs="黑体" w:hint="eastAsia"/>
                <w:snapToGrid w:val="0"/>
                <w:kern w:val="0"/>
                <w:sz w:val="20"/>
                <w:szCs w:val="20"/>
              </w:rPr>
              <w:t>村（社区）</w:t>
            </w:r>
          </w:p>
        </w:tc>
      </w:tr>
      <w:tr w:rsidR="0048115B" w:rsidTr="0014444B">
        <w:trPr>
          <w:cantSplit/>
          <w:trHeight w:val="624"/>
          <w:jc w:val="center"/>
        </w:trPr>
        <w:tc>
          <w:tcPr>
            <w:tcW w:w="684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监护人</w:t>
            </w:r>
          </w:p>
        </w:tc>
        <w:tc>
          <w:tcPr>
            <w:tcW w:w="634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846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宋体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  <w:t>与关爱对象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宋体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721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宋体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0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  <w:t>联系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1583" w:type="dxa"/>
            <w:gridSpan w:val="2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6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宋体" w:cs="宋体" w:hint="eastAsia"/>
                <w:bCs/>
                <w:snapToGrid w:val="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998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ascii="方正黑体_GBK" w:eastAsia="方正黑体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</w:pP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结对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干部</w:t>
            </w:r>
          </w:p>
        </w:tc>
        <w:tc>
          <w:tcPr>
            <w:tcW w:w="63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846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联系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电话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职务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职级</w:t>
            </w:r>
          </w:p>
        </w:tc>
        <w:tc>
          <w:tcPr>
            <w:tcW w:w="850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省部级</w:t>
            </w:r>
          </w:p>
        </w:tc>
        <w:tc>
          <w:tcPr>
            <w:tcW w:w="4367" w:type="dxa"/>
            <w:gridSpan w:val="3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□正职 □副职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厅局级</w:t>
            </w:r>
          </w:p>
        </w:tc>
        <w:tc>
          <w:tcPr>
            <w:tcW w:w="4367" w:type="dxa"/>
            <w:gridSpan w:val="3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□正职 □副职 □</w:t>
            </w:r>
            <w:proofErr w:type="gramStart"/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巡 □区</w:t>
            </w:r>
            <w:proofErr w:type="gramStart"/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管二巡</w:t>
            </w:r>
            <w:proofErr w:type="gramEnd"/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 xml:space="preserve"> □</w:t>
            </w:r>
            <w:proofErr w:type="gramStart"/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二巡</w:t>
            </w:r>
            <w:proofErr w:type="gramEnd"/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单位及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职务</w:t>
            </w:r>
          </w:p>
        </w:tc>
        <w:tc>
          <w:tcPr>
            <w:tcW w:w="2899" w:type="dxa"/>
            <w:gridSpan w:val="4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eastAsia="方正黑体_GBK"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县处级</w:t>
            </w:r>
          </w:p>
        </w:tc>
        <w:tc>
          <w:tcPr>
            <w:tcW w:w="4367" w:type="dxa"/>
            <w:gridSpan w:val="3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□正职 □副职 □一调 □二调 □三调 □四调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乡科级</w:t>
            </w:r>
          </w:p>
        </w:tc>
        <w:tc>
          <w:tcPr>
            <w:tcW w:w="4367" w:type="dxa"/>
            <w:gridSpan w:val="3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□正职 □副职 □一级 □二级 □三级 □四级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hint="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科级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以下</w:t>
            </w:r>
          </w:p>
        </w:tc>
        <w:tc>
          <w:tcPr>
            <w:tcW w:w="4367" w:type="dxa"/>
            <w:gridSpan w:val="3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□一级科员    □二级科员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结对关爱行动内容</w:t>
            </w:r>
          </w:p>
        </w:tc>
        <w:tc>
          <w:tcPr>
            <w:tcW w:w="63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联系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交流</w:t>
            </w: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了解儿童日常生活、学习、健康和安全情况，帮助解决存在的困难和问题。                     </w:t>
            </w: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引导儿童勤于学习锻炼、养成良好品德、树立远大志向。                                    </w:t>
            </w: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实施“五心”工程情况</w:t>
            </w: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了解满足儿童的一个微心愿。                                                            </w:t>
            </w: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每月通过电话、短信、微信、书信等方式与儿童交谈交流一次。                              </w:t>
            </w: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eastAsia="方正黑体_GBK"/>
                <w:snapToGrid w:val="0"/>
                <w:kern w:val="0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eastAsia="方正黑体_GBK"/>
                <w:snapToGrid w:val="0"/>
                <w:kern w:val="0"/>
                <w:szCs w:val="24"/>
              </w:rPr>
            </w:pP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每月至少与儿童监护人、村（社区）儿童主任、学校老师联系一次。                          </w:t>
            </w: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每半年到儿童家庭实地走访探视陪护活动一次。                                            </w:t>
            </w: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624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>每年一次特殊问候，在儿童生日、六一、国庆、寒暑假等重要时间节点，陪儿童过一次生日、送一件礼物、为儿童做一餐饭等。                                                              □</w:t>
            </w:r>
          </w:p>
        </w:tc>
      </w:tr>
      <w:tr w:rsidR="0048115B" w:rsidTr="0014444B">
        <w:trPr>
          <w:cantSplit/>
          <w:trHeight w:val="624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0"/>
                <w:szCs w:val="20"/>
              </w:rPr>
              <w:t>落实政策</w:t>
            </w: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>宣传孤儿和事实无人抚养儿童基本生活保障、医疗康复、教育保障、住房保障、权益维护等各项政策。</w:t>
            </w:r>
            <w:r>
              <w:rPr>
                <w:rFonts w:ascii="方正书宋_GBK" w:eastAsia="方正书宋_GBK"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624"/>
          <w:jc w:val="center"/>
        </w:trPr>
        <w:tc>
          <w:tcPr>
            <w:tcW w:w="68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836" w:type="dxa"/>
            <w:gridSpan w:val="9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对照清单了解孤儿和事实无人抚养儿童政策落实情况，对符合条件但没有享受的，协调相关部门和乡镇（街道）及时落实到位。                                                              </w:t>
            </w:r>
            <w:r>
              <w:rPr>
                <w:rFonts w:ascii="方正书宋_GBK" w:eastAsia="方正书宋_GBK" w:hAnsi="宋体" w:cs="宋体" w:hint="eastAsia"/>
                <w:snapToGrid w:val="0"/>
                <w:kern w:val="0"/>
                <w:sz w:val="20"/>
                <w:szCs w:val="20"/>
                <w:lang w:bidi="ar"/>
              </w:rPr>
              <w:t>□</w:t>
            </w:r>
          </w:p>
        </w:tc>
      </w:tr>
      <w:tr w:rsidR="0048115B" w:rsidTr="0014444B">
        <w:trPr>
          <w:cantSplit/>
          <w:trHeight w:val="624"/>
          <w:jc w:val="center"/>
        </w:trPr>
        <w:tc>
          <w:tcPr>
            <w:tcW w:w="684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  <w:t>关爱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  <w:t>方式</w:t>
            </w:r>
          </w:p>
        </w:tc>
        <w:tc>
          <w:tcPr>
            <w:tcW w:w="9470" w:type="dxa"/>
            <w:gridSpan w:val="10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left"/>
              <w:textAlignment w:val="center"/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 xml:space="preserve">线上： 电话□   短信□   </w:t>
            </w:r>
            <w:proofErr w:type="gramStart"/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>微信</w:t>
            </w:r>
            <w:proofErr w:type="gramEnd"/>
            <w:r>
              <w:rPr>
                <w:rFonts w:ascii="方正书宋_GBK" w:eastAsia="方正书宋_GBK" w:hint="eastAsia"/>
                <w:snapToGrid w:val="0"/>
                <w:kern w:val="0"/>
                <w:sz w:val="20"/>
                <w:szCs w:val="20"/>
              </w:rPr>
              <w:t>□   书信□              现场： 家庭□   机构□   其他□</w:t>
            </w:r>
          </w:p>
        </w:tc>
      </w:tr>
      <w:tr w:rsidR="0048115B" w:rsidTr="0014444B">
        <w:trPr>
          <w:cantSplit/>
          <w:trHeight w:val="2194"/>
          <w:jc w:val="center"/>
        </w:trPr>
        <w:tc>
          <w:tcPr>
            <w:tcW w:w="684" w:type="dxa"/>
            <w:vAlign w:val="center"/>
          </w:tcPr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  <w:t>牵手</w:t>
            </w:r>
            <w:r>
              <w:rPr>
                <w:rFonts w:ascii="方正黑体_GBK" w:eastAsia="方正黑体_GBK"/>
                <w:bCs/>
                <w:snapToGrid w:val="0"/>
                <w:kern w:val="0"/>
                <w:sz w:val="20"/>
                <w:szCs w:val="20"/>
              </w:rPr>
              <w:t>“</w:t>
            </w:r>
            <w:r>
              <w:rPr>
                <w:rFonts w:ascii="方正黑体_GBK" w:eastAsia="方正黑体_GBK"/>
                <w:bCs/>
                <w:snapToGrid w:val="0"/>
                <w:kern w:val="0"/>
                <w:sz w:val="20"/>
                <w:szCs w:val="20"/>
              </w:rPr>
              <w:t>童</w:t>
            </w:r>
            <w:r>
              <w:rPr>
                <w:rFonts w:ascii="方正黑体_GBK" w:eastAsia="方正黑体_GBK"/>
                <w:bCs/>
                <w:snapToGrid w:val="0"/>
                <w:kern w:val="0"/>
                <w:sz w:val="20"/>
                <w:szCs w:val="20"/>
              </w:rPr>
              <w:t>”</w:t>
            </w: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int="eastAsia"/>
                <w:bCs/>
                <w:snapToGrid w:val="0"/>
                <w:kern w:val="0"/>
                <w:sz w:val="20"/>
                <w:szCs w:val="20"/>
              </w:rPr>
              <w:t>行公益行工作记录</w:t>
            </w:r>
          </w:p>
        </w:tc>
        <w:tc>
          <w:tcPr>
            <w:tcW w:w="9470" w:type="dxa"/>
            <w:gridSpan w:val="10"/>
            <w:vAlign w:val="center"/>
          </w:tcPr>
          <w:p w:rsidR="0048115B" w:rsidRDefault="0048115B" w:rsidP="0014444B">
            <w:pPr>
              <w:adjustRightInd w:val="0"/>
              <w:snapToGrid w:val="0"/>
              <w:spacing w:line="280" w:lineRule="exact"/>
              <w:ind w:leftChars="-10" w:left="-21" w:rightChars="-10" w:right="-21"/>
              <w:rPr>
                <w:rFonts w:hint="eastAsia"/>
                <w:snapToGrid w:val="0"/>
                <w:kern w:val="0"/>
              </w:rPr>
            </w:pPr>
          </w:p>
          <w:p w:rsidR="0048115B" w:rsidRDefault="0048115B" w:rsidP="0014444B">
            <w:pPr>
              <w:adjustRightInd w:val="0"/>
              <w:snapToGrid w:val="0"/>
              <w:spacing w:line="280" w:lineRule="exact"/>
              <w:ind w:leftChars="-10" w:left="-21" w:rightChars="-10" w:right="-21"/>
              <w:rPr>
                <w:rFonts w:hint="eastAsia"/>
                <w:snapToGrid w:val="0"/>
                <w:kern w:val="0"/>
              </w:rPr>
            </w:pPr>
          </w:p>
          <w:p w:rsidR="0048115B" w:rsidRDefault="0048115B" w:rsidP="0014444B">
            <w:pPr>
              <w:adjustRightInd w:val="0"/>
              <w:snapToGrid w:val="0"/>
              <w:spacing w:line="280" w:lineRule="exact"/>
              <w:ind w:leftChars="-10" w:left="-21" w:rightChars="-10" w:right="-21"/>
              <w:rPr>
                <w:rFonts w:hint="eastAsia"/>
                <w:snapToGrid w:val="0"/>
                <w:kern w:val="0"/>
              </w:rPr>
            </w:pPr>
          </w:p>
          <w:p w:rsidR="0048115B" w:rsidRDefault="0048115B" w:rsidP="0014444B">
            <w:pPr>
              <w:adjustRightInd w:val="0"/>
              <w:snapToGrid w:val="0"/>
              <w:spacing w:line="280" w:lineRule="exact"/>
              <w:ind w:leftChars="-10" w:left="-21" w:rightChars="-10" w:right="-21"/>
              <w:rPr>
                <w:rFonts w:hint="eastAsia"/>
                <w:snapToGrid w:val="0"/>
                <w:kern w:val="0"/>
              </w:rPr>
            </w:pPr>
          </w:p>
          <w:p w:rsidR="0048115B" w:rsidRDefault="0048115B" w:rsidP="0014444B">
            <w:pPr>
              <w:adjustRightInd w:val="0"/>
              <w:snapToGrid w:val="0"/>
              <w:spacing w:line="280" w:lineRule="exact"/>
              <w:ind w:leftChars="-10" w:left="-21" w:rightChars="-10" w:right="-21"/>
              <w:rPr>
                <w:rFonts w:hint="eastAsia"/>
                <w:snapToGrid w:val="0"/>
                <w:kern w:val="0"/>
              </w:rPr>
            </w:pPr>
          </w:p>
          <w:p w:rsidR="0048115B" w:rsidRDefault="0048115B" w:rsidP="0014444B">
            <w:pPr>
              <w:widowControl/>
              <w:adjustRightInd w:val="0"/>
              <w:snapToGrid w:val="0"/>
              <w:spacing w:line="280" w:lineRule="exact"/>
              <w:ind w:leftChars="-10" w:left="-21" w:rightChars="-10" w:right="-21"/>
              <w:jc w:val="center"/>
              <w:textAlignment w:val="center"/>
              <w:rPr>
                <w:rFonts w:ascii="方正书宋_GBK" w:eastAsia="方正书宋_GBK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方正书宋_GBK" w:eastAsia="方正书宋_GBK" w:hAnsi="宋体" w:cs="宋体" w:hint="eastAsia"/>
                <w:b/>
                <w:bCs/>
                <w:snapToGrid w:val="0"/>
                <w:kern w:val="0"/>
                <w:sz w:val="20"/>
                <w:szCs w:val="20"/>
              </w:rPr>
              <w:t xml:space="preserve">                                     年     月     日</w:t>
            </w:r>
          </w:p>
        </w:tc>
      </w:tr>
    </w:tbl>
    <w:p w:rsidR="002539C7" w:rsidRPr="0048115B" w:rsidRDefault="0048115B" w:rsidP="0048115B">
      <w:pPr>
        <w:widowControl/>
        <w:adjustRightInd w:val="0"/>
        <w:snapToGrid w:val="0"/>
        <w:spacing w:line="280" w:lineRule="exact"/>
        <w:jc w:val="left"/>
        <w:textAlignment w:val="center"/>
        <w:rPr>
          <w:rFonts w:ascii="方正楷体_GBK" w:eastAsia="方正楷体_GBK" w:hAnsi="楷体" w:cs="楷体"/>
          <w:snapToGrid w:val="0"/>
          <w:kern w:val="0"/>
          <w:szCs w:val="24"/>
        </w:rPr>
      </w:pPr>
      <w:r>
        <w:rPr>
          <w:rFonts w:ascii="方正楷体_GBK" w:eastAsia="方正楷体_GBK" w:hAnsi="楷体" w:cs="楷体" w:hint="eastAsia"/>
          <w:snapToGrid w:val="0"/>
          <w:kern w:val="0"/>
          <w:szCs w:val="24"/>
        </w:rPr>
        <w:t>备注：工作记录主要填写通过联系交流、走访探视等发现的困难和问题，采取的措施，取得的效果。</w:t>
      </w:r>
    </w:p>
    <w:sectPr w:rsidR="002539C7" w:rsidRPr="0048115B" w:rsidSect="004811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03" w:rsidRDefault="00053B03" w:rsidP="0048115B">
      <w:r>
        <w:separator/>
      </w:r>
    </w:p>
  </w:endnote>
  <w:endnote w:type="continuationSeparator" w:id="0">
    <w:p w:rsidR="00053B03" w:rsidRDefault="00053B03" w:rsidP="0048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03" w:rsidRDefault="00053B03" w:rsidP="0048115B">
      <w:r>
        <w:separator/>
      </w:r>
    </w:p>
  </w:footnote>
  <w:footnote w:type="continuationSeparator" w:id="0">
    <w:p w:rsidR="00053B03" w:rsidRDefault="00053B03" w:rsidP="0048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5E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B03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115B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C585E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5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1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5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2024-06-04T08:31:00Z</dcterms:created>
  <dcterms:modified xsi:type="dcterms:W3CDTF">2024-06-04T08:32:00Z</dcterms:modified>
</cp:coreProperties>
</file>