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0F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附件1 </w:t>
      </w:r>
    </w:p>
    <w:p w14:paraId="01BFFFA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本次检验项目</w:t>
      </w:r>
    </w:p>
    <w:tbl>
      <w:tblPr>
        <w:tblStyle w:val="3"/>
        <w:tblW w:w="88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42"/>
        <w:gridCol w:w="737"/>
        <w:gridCol w:w="1321"/>
        <w:gridCol w:w="5532"/>
      </w:tblGrid>
      <w:tr w14:paraId="3B26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2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7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食品亚类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3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55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检验项目</w:t>
            </w:r>
          </w:p>
        </w:tc>
      </w:tr>
      <w:tr w14:paraId="4686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2871C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（二级）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F8BA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6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5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7B71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F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C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9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0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B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复用餐饮具（餐馆自行消毒）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B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阴离子合成洗涤剂（以十二烷基苯磺酸钠计）、大肠菌群</w:t>
            </w:r>
          </w:p>
        </w:tc>
      </w:tr>
      <w:tr w14:paraId="398B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2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1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2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0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</w:t>
            </w:r>
            <w:r>
              <w:rPr>
                <w:rStyle w:val="7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（以脂肪计）（</w:t>
            </w:r>
            <w:r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KOH</w:t>
            </w:r>
            <w:r>
              <w:rPr>
                <w:rStyle w:val="7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）、过氧化值（以脂肪计）、山梨酸及其钾盐（以山梨酸计）、铝的残留量（干样品，以</w:t>
            </w:r>
            <w:r>
              <w:rPr>
                <w:rStyle w:val="8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Al</w:t>
            </w:r>
            <w:r>
              <w:rPr>
                <w:rStyle w:val="7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计）、脱氢乙酸及其钠盐（以脱氢乙酸计）、甜蜜素（以环己基氨基磺酸计）、糖精钠（以糖精计）、苯甲酸及其钠盐（以苯甲酸计）、合成着色剂（柠檬黄、日落黄、胭脂红、苋菜红、亮蓝、靛蓝、诱惑红）</w:t>
            </w:r>
          </w:p>
        </w:tc>
      </w:tr>
      <w:tr w14:paraId="3E61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7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46E0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9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7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8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</w:t>
            </w:r>
            <w:r>
              <w:rPr>
                <w:rStyle w:val="9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KOH</w:t>
            </w:r>
            <w:r>
              <w:rPr>
                <w:rStyle w:val="10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）、苯甲酸及其钠盐（以苯甲酸计）、山梨酸及其钾盐(以山梨酸计)、甜蜜素(以环己基氨基磺酸计)、铝的残留量（干样品，以</w:t>
            </w:r>
            <w:r>
              <w:rPr>
                <w:rStyle w:val="9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Al</w:t>
            </w:r>
            <w:r>
              <w:rPr>
                <w:rStyle w:val="10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计）、脱氢乙酸及其钠盐（以脱氢乙酸计）、合成着色剂(柠檬黄、日落黄、胭 脂红、苋菜红、亮蓝、赤藓红、诱 惑红)、菌落总数、大肠菌群、霉菌</w:t>
            </w:r>
          </w:p>
        </w:tc>
      </w:tr>
      <w:tr w14:paraId="2DB2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0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28C1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月饼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5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1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（KOH）、过氧化值（以脂肪计）、苯甲酸及其钠盐（以苯甲酸计）、山梨酸及其钾盐（以山梨酸计）、脱氢乙酸及其钠盐（以脱氢乙酸计）、合成着色剂(柠檬黄、日落黄、胭脂红、苋菜红、亮蓝、赤藓红、诱惑红)、菌落总数、大肠菌群、霉菌</w:t>
            </w:r>
          </w:p>
        </w:tc>
      </w:tr>
      <w:tr w14:paraId="6D63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9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9FBA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9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粽子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3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甜蜜素（以环己基氨基磺酸计）、山梨酸及其钾盐（以山梨酸计）、脱氢乙酸及其钠盐（以脱氢乙酸计）、菌落总数、大肠菌群</w:t>
            </w:r>
          </w:p>
        </w:tc>
      </w:tr>
      <w:tr w14:paraId="5428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0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 制品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B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其他淀粉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A5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铝的残留量（干样品，以Al计）、二氧化硫残留量、合成着色剂（柠檬黄、新红、苋菜红、靛蓝、胭脂红、日落黄、诱惑红、亮蓝、酸性红、喹啉黄、赤藓红）</w:t>
            </w:r>
          </w:p>
        </w:tc>
      </w:tr>
      <w:tr w14:paraId="2DBC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8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8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5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界限指标、溴酸盐、硝酸盐（以NO</w:t>
            </w:r>
            <w:r>
              <w:rPr>
                <w:rStyle w:val="9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₃</w:t>
            </w: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计）、亚硝酸盐（以NO</w:t>
            </w:r>
            <w:r>
              <w:rPr>
                <w:rStyle w:val="9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₂</w:t>
            </w:r>
            <w:r>
              <w:rPr>
                <w:rStyle w:val="11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计）、大肠菌群、铜绿假单胞菌</w:t>
            </w:r>
          </w:p>
        </w:tc>
      </w:tr>
      <w:tr w14:paraId="5289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8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9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蒸馏酒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F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酒精度、甲醇、氰化物（以HCN计）、糖精钠（以糖精计）、甜蜜素（以环己基氨基磺酸计）、三氯蔗糖、安赛蜜</w:t>
            </w:r>
          </w:p>
        </w:tc>
      </w:tr>
      <w:tr w14:paraId="208F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2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7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B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B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蜜饯类、凉果类、果脯类、话化类、果糕类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86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盐（以山梨酸计）、脱氢乙酸及其钠盐（以脱氢乙酸计）、糖精钠（以糖精计）、甜蜜素（以环己基氨基磺酸计）、二氧化硫残留量、合成着色剂（亮蓝、柠檬黄、日落黄、苋菜红、胭脂红、诱惑红、喹啉黄）、菌落总数、大肠菌群</w:t>
            </w:r>
          </w:p>
        </w:tc>
      </w:tr>
      <w:tr w14:paraId="309E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4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肉制品（自制）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B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熟肉制品（自制）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3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酱卤肉制品（自制）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B9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亚硝酸盐（以亚硝酸钠计）、苯甲酸及其钠盐（以苯甲酸计）、山梨酸及其钾盐（以山梨酸计）、脱氢乙酸及其钠盐（以脱氢乙酸计）</w:t>
            </w:r>
          </w:p>
        </w:tc>
      </w:tr>
      <w:tr w14:paraId="4F68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A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7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4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酱腌菜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FE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苯甲酸及其钠盐（以苯甲酸计）、山梨酸及其钾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盐（以山梨酸计）、脱氢乙酸及其钠盐（以脱氢乙酸计）、糖精钠（以糖精计）、甜蜜素（以环己基氨基磺酸计）</w:t>
            </w:r>
          </w:p>
        </w:tc>
      </w:tr>
      <w:tr w14:paraId="4928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9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D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液体乳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调制乳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5F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蛋白质、三聚氰胺、铅（以</w:t>
            </w:r>
            <w:r>
              <w:rPr>
                <w:rStyle w:val="12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Pb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计）、商业无菌、菌落总数、大肠菌群</w:t>
            </w:r>
          </w:p>
        </w:tc>
      </w:tr>
      <w:tr w14:paraId="33FC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9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75D9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DEBC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2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高温杀菌乳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3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蛋白质、酸度、三聚氰胺、铅（以</w:t>
            </w:r>
            <w:r>
              <w:rPr>
                <w:rStyle w:val="12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Pb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计）、沙门氏菌、菌落总数、大肠菌群、丙二醇</w:t>
            </w:r>
          </w:p>
        </w:tc>
      </w:tr>
      <w:tr w14:paraId="2FF4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B8DF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A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B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B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调味面制品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E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  （KOH）、过氧化值（以脂肪计）、脱氢乙酸及其钠盐（以脱氢乙酸计）、糖精钠（以糖精计）、甜蜜素（以环己基氨基磺酸计）、安赛蜜、三氯蔗糖、合成着色剂（柠檬黄、日落黄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诱惑红、苋菜红）、菌落总数、大肠菌群</w:t>
            </w:r>
          </w:p>
        </w:tc>
      </w:tr>
      <w:tr w14:paraId="24CB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4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0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7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36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克伦特罗、林可霉素、地塞米松、水分、磺胺类</w:t>
            </w:r>
            <w:r>
              <w:rPr>
                <w:rStyle w:val="14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总量</w:t>
            </w:r>
            <w:r>
              <w:rPr>
                <w:rStyle w:val="14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、氯霉素、多西环素</w:t>
            </w:r>
          </w:p>
        </w:tc>
      </w:tr>
      <w:tr w14:paraId="5B78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3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7953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0025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B6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克伦特罗、莱克多巴胺、沙丁胺醇、呋喃唑酮代谢物、呋喃西林代谢物、氯霉素</w:t>
            </w:r>
          </w:p>
        </w:tc>
      </w:tr>
      <w:tr w14:paraId="33EC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4082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ED9C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F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19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氯霉素、多西环素、恩诺沙星、甲氧苄啶、五氯酚酸钠、呋喃唑酮代谢物</w:t>
            </w:r>
          </w:p>
        </w:tc>
      </w:tr>
      <w:tr w14:paraId="2B15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6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5D25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E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4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B7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多西环素、尼卡巴嗪、磺胺类（总量）、恩诺沙星、甲氧苄啶、氧氟沙星、氯霉素、呋喃唑酮代谢物、氟苯尼考</w:t>
            </w:r>
          </w:p>
        </w:tc>
      </w:tr>
      <w:tr w14:paraId="58A6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D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9495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DF8E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8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95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呋喃唑酮代谢物、氯霉素、磺胺类</w:t>
            </w:r>
            <w:r>
              <w:rPr>
                <w:rStyle w:val="14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总量</w:t>
            </w:r>
            <w:r>
              <w:rPr>
                <w:rStyle w:val="14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、氧氟沙星、恩诺沙星、多西环素</w:t>
            </w:r>
          </w:p>
        </w:tc>
      </w:tr>
      <w:tr w14:paraId="0AAC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F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4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A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D6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倍硫磷、噻虫胺、噻虫嗪、灭蝇胺、克百威、氧乐果、水胺硫磷、啶虫脒、毒死蜱、三唑磷、乙酰甲胺磷、甲基异柳磷、乐果</w:t>
            </w:r>
          </w:p>
        </w:tc>
      </w:tr>
      <w:tr w14:paraId="531E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5153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B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4B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噻虫胺、甲拌磷、氟虫腈、毒死蜱、氧乐果、铅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Pb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</w:t>
            </w:r>
          </w:p>
        </w:tc>
      </w:tr>
      <w:tr w14:paraId="0F79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856A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0EAD1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9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7D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噻虫胺、铅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Pb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、镉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 xml:space="preserve"> Cd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、噻虫嗪、毒死蜱、吡虫啉、氯氰菊酯和高效氯氰菊酯、甲拌磷</w:t>
            </w:r>
          </w:p>
        </w:tc>
      </w:tr>
      <w:tr w14:paraId="676C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B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E2C4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C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11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毒死蜱、噻虫嗪、氧乐果、甲氨基阿维菌素苯甲酸盐、甲拌磷</w:t>
            </w:r>
          </w:p>
        </w:tc>
      </w:tr>
      <w:tr w14:paraId="6F5F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1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FCE7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76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丙环唑、噻虫嗪、氯氟氰菊酯和高效氯氟氰菊酯、水胺硫磷、戊唑醇、毒死蜱、甲基异柳磷、克百威、三唑磷、镉（以Cd计）</w:t>
            </w:r>
          </w:p>
        </w:tc>
      </w:tr>
      <w:tr w14:paraId="7679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F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0169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2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C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63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Cd</w:t>
            </w:r>
            <w:r>
              <w:rPr>
                <w:rStyle w:val="13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、毒死蜱、氧乐果、氯氟氰菊酯和高效氯氟氰菊酯、乙酰甲胺磷</w:t>
            </w:r>
          </w:p>
        </w:tc>
      </w:tr>
      <w:tr w14:paraId="21DA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101C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92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噻虫胺、镉（以Cd计）、毒死蜱、啶虫脒、克百威、氧乐果、水胺硫磷、倍硫磷、铅（以Pb计）</w:t>
            </w:r>
          </w:p>
        </w:tc>
      </w:tr>
      <w:tr w14:paraId="6E9A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7FB0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C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6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EC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毒死蜱、噻虫胺、腈菌唑、甲拌磷、甲基异柳磷、镉（以</w:t>
            </w:r>
            <w:r>
              <w:rPr>
                <w:rStyle w:val="12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Cd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计）、阿维菌素</w:t>
            </w:r>
          </w:p>
        </w:tc>
      </w:tr>
      <w:tr w14:paraId="3BC9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0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F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6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贝类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贝类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11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镉（以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Cd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计）、氯霉素、氟苯尼考、磺胺类（总量）、孔雀石绿、呋喃唑酮代谢物</w:t>
            </w:r>
          </w:p>
        </w:tc>
      </w:tr>
      <w:tr w14:paraId="2319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E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099A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F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6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淡水虾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C0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恩诺沙星、呋喃唑酮代谢物、磺胺类（总量）、氧氟沙星</w:t>
            </w:r>
          </w:p>
        </w:tc>
      </w:tr>
      <w:tr w14:paraId="1A72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0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3A6A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B51E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1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淡水鱼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9A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恩诺沙星、孔雀石绿、磺胺类（总量）、呋喃唑酮代谢物、五氯酚酸钠（以五氯酚计）、氧氟沙星、地西泮、氯霉素、呋喃西林代谢物</w:t>
            </w:r>
          </w:p>
        </w:tc>
      </w:tr>
      <w:tr w14:paraId="1853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C0D8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A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其他水产品（恩诺沙星重点品种：牛蛙）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CD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、镉（以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Cd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计）</w:t>
            </w:r>
            <w:r>
              <w:rPr>
                <w:rStyle w:val="16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Style w:val="15"/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、呋喃唑酮代谢物、呋喃西林代谢物、诺氟沙星</w:t>
            </w:r>
          </w:p>
        </w:tc>
      </w:tr>
      <w:tr w14:paraId="65E2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B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3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1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B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联苯菊酯、2，4-滴和2，4-滴钠盐、克百威、氯唑磷、三唑磷、水胺硫磷、苯醚甲环唑、丙溴磷</w:t>
            </w:r>
          </w:p>
        </w:tc>
      </w:tr>
      <w:tr w14:paraId="7DE2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2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CF01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B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3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柑、橘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75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联苯菊酯、2，4-滴和2，4-滴钠盐、苯醚甲环唑、三唑磷、丙溴磷、水胺硫磷、克百威、氯氟氰菊酯和高效氯氟氰菊酯</w:t>
            </w:r>
          </w:p>
        </w:tc>
      </w:tr>
      <w:tr w14:paraId="1AD6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2DF3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7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9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氯氟氰菊酯和高效氯氟氰菊酯、吡唑醚菌酯、除虫脲、氰霜唑、氯氰菊酯和高效氯氰菊酯、苯醚甲环唑、氟吗啉</w:t>
            </w:r>
          </w:p>
        </w:tc>
      </w:tr>
      <w:tr w14:paraId="4BD2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03D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3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C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吡唑醚菌酯、噻虫胺、戊唑醇、苯醚甲环唑、乙酰甲胺磷、氧乐果、吡虫啉</w:t>
            </w:r>
          </w:p>
        </w:tc>
      </w:tr>
      <w:tr w14:paraId="05F4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9B6A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1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8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09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吡虫啉、噻虫胺、噻虫嗪、腈苯唑、联苯菊酯、氟唑菌酰胺</w:t>
            </w:r>
          </w:p>
        </w:tc>
      </w:tr>
      <w:tr w14:paraId="6255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C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A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甲硝唑、甲氧苄啶、磺胺类（总量）、多西环素、地美硝唑、恩诺沙星、氟苯尼考、氯霉素</w:t>
            </w:r>
          </w:p>
        </w:tc>
      </w:tr>
    </w:tbl>
    <w:p w14:paraId="50AB009C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34"/>
    <w:rsid w:val="008C1C34"/>
    <w:rsid w:val="0EB051DD"/>
    <w:rsid w:val="3A3F4653"/>
    <w:rsid w:val="430A5644"/>
    <w:rsid w:val="65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7">
    <w:name w:val="font151"/>
    <w:basedOn w:val="4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font16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91"/>
    <w:basedOn w:val="4"/>
    <w:qFormat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1">
    <w:name w:val="font01"/>
    <w:basedOn w:val="4"/>
    <w:qFormat/>
    <w:uiPriority w:val="0"/>
    <w:rPr>
      <w:rFonts w:ascii="仿宋_GB2312" w:hAnsi="Times New Roman" w:eastAsia="仿宋_GB2312" w:cs="仿宋_GB2312"/>
      <w:color w:val="000000"/>
      <w:sz w:val="21"/>
      <w:szCs w:val="21"/>
      <w:u w:val="none"/>
    </w:rPr>
  </w:style>
  <w:style w:type="character" w:customStyle="1" w:styleId="12">
    <w:name w:val="font1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0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8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4"/>
    <w:qFormat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6">
    <w:name w:val="font122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2409</Words>
  <Characters>2467</Characters>
  <Lines>0</Lines>
  <Paragraphs>0</Paragraphs>
  <TotalTime>9</TotalTime>
  <ScaleCrop>false</ScaleCrop>
  <LinksUpToDate>false</LinksUpToDate>
  <CharactersWithSpaces>2476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2024-12-02T01:37:00Z</dcterms:created>
  <dc:creator>♛         瘦子</dc:creator>
  <cp:lastModifiedBy>Hlz</cp:lastModifiedBy>
  <dcterms:modified xsi:type="dcterms:W3CDTF">2025-12-16T09:13:33Z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44B906EB486E4FDABE204ACA34E90F8B_13</vt:lpwstr>
  </property>
  <property fmtid="{D5CDD505-2E9C-101B-9397-08002B2CF9AE}" pid="4" name="KSOTemplateDocerSaveRecord">
    <vt:lpwstr>eyJoZGlkIjoiNDg0NmI2ZjEwYTZhOWY4ZmE4NzFmN2ZjNzRmZTA2MDgiLCJ1c2VySWQiOiI2NjQ3ODE1MTQifQ==</vt:lpwstr>
  </property>
</Properties>
</file>