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秀政〔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号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t>桂林市秀峰区人民政府关于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  <w:t>调整秀峰区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  <w:t>政府领导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t>工作分工的通知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各街道办事处，区政府各部门：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因人员变动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和工作需要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经研究决定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领导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工作分工。现将调整后的政府领导分工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刘丰华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区长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</w:rPr>
        <w:t>领导区人民政府全面工作。负责财政、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人力资源社会保障、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审计、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重大项目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</w:rPr>
        <w:t>主管区国防动员委员会、区人民武装委员会、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区人力资源社会保障局、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区财政局、区审计局。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蒋  鹏常务副区长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负责区人民政府常务工作。负责政府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政务服务、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发展改革、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物价、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住房公积金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退役军人事务、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应急管理、安全生产、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防汛抗旱、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地震、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统计、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机关后勤事务、公共机构节能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国有资产管理、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大数据、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绩效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等方面的工作。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粤桂黔高铁经济带合作试验区（桂林）广西园秀峰园工作。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负责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财政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、人力资源社会保障、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审计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区政府办公室（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区政务服务中心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区督查绩效办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区发展改革局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、区财政局（区财政国库支付中心）、区人力资源社会保障局、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区退役军人事务局、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区审计局、区统计局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机关事务管理局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财务核算中心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、区经济建设投资有限责任公司、区城市建设投资有限责任公司、秀峰投资发展有限责任公司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、区智投物业服务有限公司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和区产城投资开发有限责任公司、区智慧投资有限责任公司（桂林港能投智慧能源有限公司），桂林慧峰投资有限责任公司（桂林市秀涌石油化工有限公司、广西丰迎石油化工有限公司）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税务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、秀峰区消防救援大队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秀峰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卿立大副区长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法制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司法、处理土地山林水利纠纷、信访、公安、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交通运输和安全（机动车）、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社会治安综合治理、打击传销、打击非法集资等方面的工作。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分管区司法局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区调解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处理土地山林水利纠纷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、区信访局。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和协调区人民武装部、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区法院、区检察院、秀峰交警大队、机场路交警大队。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陆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军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区政府民族宗教事务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等方面的工作。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粤桂黔高铁经济带合作试验区（桂林）广西园秀峰园管委会工作。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区科技局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信息化局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和协调市国有资产监督管理委员会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负责联系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区民宗局、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区工商联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黄振宇副区长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负责城乡建设、房产管理、拆迁、房改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市政园林、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市政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交通、人民防空、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农业和农村、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水上安全、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乡村振兴、供销合作、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气象、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规划、土地管理、土地卫片执法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铁路部门、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邮政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供电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住房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城乡建设局（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区人民防空办公室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联系和协调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自然资源局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秀峰分局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负责联系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甲山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凤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彬副区长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教育、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民政、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商务、投资促进、招商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外事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残联、社区建设、人大代表议案建议和政协委员提案办理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</w:rPr>
        <w:t>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u w:val="none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区教育局、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民政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区商务投资促进局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联系区人大、区政协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工会、团区委、区妇联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区科协。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卢明波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二级调研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市场监管、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环保、节能减排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市容环卫、环境综合整治、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海事、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漓江风景名胜区管理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全区控违拆违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分管区城管局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（区漓江风景名胜区管理办公室）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、区市场监管局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秀峰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陈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昭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二级调研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文化、体育、旅游、博览事务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卫生健康（区红十字会、区计划生育协会）、老龄、为民办实事等方面的工作。</w:t>
      </w:r>
    </w:p>
    <w:p>
      <w:pPr>
        <w:pStyle w:val="2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分管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区文化体育和旅游局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、区卫生健康局。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联系和协调市医保局。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安明元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二级调研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分管桂林桃花湾旅游度假区管理委员会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黄振宇副区长做好分管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陆  峰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二级调研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蒋鹏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常务副区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做好分管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肖云飞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二级调研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凤彬副区长做好分管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吴明忠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二级调研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陆军副区长做好分管工作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6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桂林市秀峰区人民政府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5280" w:firstLineChars="1650"/>
        <w:jc w:val="both"/>
        <w:textAlignment w:val="auto"/>
        <w:outlineLvl w:val="9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  政府信息公开选项：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公开</w:t>
      </w:r>
    </w:p>
    <w:p>
      <w:pPr>
        <w:pBdr>
          <w:top w:val="single" w:color="auto" w:sz="6" w:space="1"/>
          <w:bottom w:val="single" w:color="auto" w:sz="6" w:space="1"/>
        </w:pBdr>
        <w:spacing w:line="440" w:lineRule="exact"/>
        <w:ind w:firstLine="320" w:firstLineChars="1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送：市人民政府。</w:t>
      </w:r>
    </w:p>
    <w:p>
      <w:pPr>
        <w:pBdr>
          <w:top w:val="single" w:color="auto" w:sz="6" w:space="1"/>
          <w:bottom w:val="single" w:color="auto" w:sz="6" w:space="1"/>
        </w:pBdr>
        <w:spacing w:line="440" w:lineRule="exact"/>
        <w:ind w:firstLine="280" w:firstLineChars="1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抄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区委，区人大，区政协。</w:t>
      </w:r>
    </w:p>
    <w:p>
      <w:pPr>
        <w:pBdr>
          <w:bottom w:val="single" w:color="auto" w:sz="6" w:space="1"/>
          <w:between w:val="single" w:color="auto" w:sz="6" w:space="1"/>
        </w:pBdr>
        <w:spacing w:line="440" w:lineRule="exact"/>
        <w:ind w:firstLine="28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桂林市秀峰区人民政府办公室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202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TE0MTdjN2VkMzEwZTdhNGEyMjc2NGQ3NzE3NzcifQ=="/>
  </w:docVars>
  <w:rsids>
    <w:rsidRoot w:val="03AE1F34"/>
    <w:rsid w:val="00932C80"/>
    <w:rsid w:val="03045356"/>
    <w:rsid w:val="031A7F1B"/>
    <w:rsid w:val="03614F1F"/>
    <w:rsid w:val="03AE1F34"/>
    <w:rsid w:val="05051173"/>
    <w:rsid w:val="05185A42"/>
    <w:rsid w:val="05D95A29"/>
    <w:rsid w:val="06AF1674"/>
    <w:rsid w:val="06F370A4"/>
    <w:rsid w:val="07565F7E"/>
    <w:rsid w:val="07C574D4"/>
    <w:rsid w:val="09D43C31"/>
    <w:rsid w:val="0B8270F7"/>
    <w:rsid w:val="0D017E04"/>
    <w:rsid w:val="10247C5A"/>
    <w:rsid w:val="126D4B79"/>
    <w:rsid w:val="12DC23BA"/>
    <w:rsid w:val="13137E5E"/>
    <w:rsid w:val="17842EDA"/>
    <w:rsid w:val="18AC3A0E"/>
    <w:rsid w:val="18FC638C"/>
    <w:rsid w:val="19102CE2"/>
    <w:rsid w:val="19C03849"/>
    <w:rsid w:val="1C1773DF"/>
    <w:rsid w:val="1CC8203D"/>
    <w:rsid w:val="1CCA21DB"/>
    <w:rsid w:val="1CF807FA"/>
    <w:rsid w:val="1E4D65F8"/>
    <w:rsid w:val="1EDE2ED0"/>
    <w:rsid w:val="1EE3315C"/>
    <w:rsid w:val="1F1D7B74"/>
    <w:rsid w:val="1F4340DC"/>
    <w:rsid w:val="20CE1990"/>
    <w:rsid w:val="21EF2ACE"/>
    <w:rsid w:val="23DD7A9F"/>
    <w:rsid w:val="24DA1A4E"/>
    <w:rsid w:val="26BE6160"/>
    <w:rsid w:val="27500734"/>
    <w:rsid w:val="28BC6D29"/>
    <w:rsid w:val="291E7587"/>
    <w:rsid w:val="2A727F9E"/>
    <w:rsid w:val="2B266D8D"/>
    <w:rsid w:val="2E2E3E01"/>
    <w:rsid w:val="2E615E4E"/>
    <w:rsid w:val="31E10701"/>
    <w:rsid w:val="34B475A9"/>
    <w:rsid w:val="353F1520"/>
    <w:rsid w:val="35936D9C"/>
    <w:rsid w:val="361463D6"/>
    <w:rsid w:val="36330BDB"/>
    <w:rsid w:val="36616453"/>
    <w:rsid w:val="36A22794"/>
    <w:rsid w:val="36B24501"/>
    <w:rsid w:val="37EA2D3C"/>
    <w:rsid w:val="37EB15AF"/>
    <w:rsid w:val="38994C9F"/>
    <w:rsid w:val="38C4184A"/>
    <w:rsid w:val="39700E17"/>
    <w:rsid w:val="3A571C71"/>
    <w:rsid w:val="3B197B79"/>
    <w:rsid w:val="3C15010B"/>
    <w:rsid w:val="3CA5540E"/>
    <w:rsid w:val="3F1437F8"/>
    <w:rsid w:val="3F260F36"/>
    <w:rsid w:val="3FA66C18"/>
    <w:rsid w:val="41886A2A"/>
    <w:rsid w:val="42E35327"/>
    <w:rsid w:val="42F972A1"/>
    <w:rsid w:val="43277993"/>
    <w:rsid w:val="43EB5A90"/>
    <w:rsid w:val="43F6328B"/>
    <w:rsid w:val="44374614"/>
    <w:rsid w:val="44C379A3"/>
    <w:rsid w:val="465F41FD"/>
    <w:rsid w:val="46AE6126"/>
    <w:rsid w:val="475C6056"/>
    <w:rsid w:val="48F24C6E"/>
    <w:rsid w:val="491200A1"/>
    <w:rsid w:val="49891A5F"/>
    <w:rsid w:val="49A463AB"/>
    <w:rsid w:val="4A5713DC"/>
    <w:rsid w:val="4A597FBE"/>
    <w:rsid w:val="4B425E9C"/>
    <w:rsid w:val="4B8D2E90"/>
    <w:rsid w:val="4BD81E3A"/>
    <w:rsid w:val="4C03019A"/>
    <w:rsid w:val="4C0B5DC6"/>
    <w:rsid w:val="4E724B46"/>
    <w:rsid w:val="4F6C403A"/>
    <w:rsid w:val="545C1EE8"/>
    <w:rsid w:val="58485CFD"/>
    <w:rsid w:val="5B677138"/>
    <w:rsid w:val="5BC67724"/>
    <w:rsid w:val="5C42064D"/>
    <w:rsid w:val="5CE75857"/>
    <w:rsid w:val="5FD216C5"/>
    <w:rsid w:val="607B7585"/>
    <w:rsid w:val="61AE0184"/>
    <w:rsid w:val="63FA1FF7"/>
    <w:rsid w:val="64D24710"/>
    <w:rsid w:val="64E9430A"/>
    <w:rsid w:val="65982E22"/>
    <w:rsid w:val="66941BAA"/>
    <w:rsid w:val="67231FCB"/>
    <w:rsid w:val="67490BD5"/>
    <w:rsid w:val="6790247F"/>
    <w:rsid w:val="68FD53FD"/>
    <w:rsid w:val="6AB75271"/>
    <w:rsid w:val="6B79100E"/>
    <w:rsid w:val="6C362167"/>
    <w:rsid w:val="6CA67ED3"/>
    <w:rsid w:val="7065101B"/>
    <w:rsid w:val="71B971C1"/>
    <w:rsid w:val="726F2358"/>
    <w:rsid w:val="72700903"/>
    <w:rsid w:val="729A02F5"/>
    <w:rsid w:val="73E3764A"/>
    <w:rsid w:val="749647EF"/>
    <w:rsid w:val="754E6838"/>
    <w:rsid w:val="7600295B"/>
    <w:rsid w:val="765D0502"/>
    <w:rsid w:val="767708C8"/>
    <w:rsid w:val="76EC245F"/>
    <w:rsid w:val="78370287"/>
    <w:rsid w:val="78474E12"/>
    <w:rsid w:val="78952B85"/>
    <w:rsid w:val="7B8D61CB"/>
    <w:rsid w:val="7BE26238"/>
    <w:rsid w:val="7D147ECF"/>
    <w:rsid w:val="7D383A93"/>
    <w:rsid w:val="7DAA10AA"/>
    <w:rsid w:val="7DF66105"/>
    <w:rsid w:val="7EF7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autoSpaceDE w:val="0"/>
      <w:autoSpaceDN w:val="0"/>
      <w:spacing w:line="487" w:lineRule="exact"/>
      <w:ind w:left="975" w:hanging="243"/>
      <w:jc w:val="left"/>
      <w:outlineLvl w:val="0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after="120" w:afterLines="0" w:afterAutospacing="0"/>
      <w:jc w:val="both"/>
    </w:pPr>
    <w:rPr>
      <w:lang w:val="en-US" w:eastAsia="zh-CN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  <w:rPr>
      <w:sz w:val="32"/>
    </w:r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next w:val="8"/>
    <w:autoRedefine/>
    <w:qFormat/>
    <w:uiPriority w:val="0"/>
    <w:pPr>
      <w:widowControl w:val="0"/>
      <w:spacing w:before="100" w:beforeLines="0" w:beforeAutospacing="1" w:after="100" w:afterLines="0" w:afterAutospacing="1"/>
    </w:pPr>
    <w:rPr>
      <w:rFonts w:ascii="宋体" w:hAnsi="Calibri" w:eastAsia="宋体" w:cs="Times New Roman"/>
      <w:kern w:val="2"/>
      <w:sz w:val="24"/>
      <w:szCs w:val="21"/>
      <w:lang w:val="en-US" w:eastAsia="zh-CN" w:bidi="ar-SA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firstLine="420" w:firstLineChars="100"/>
      <w:jc w:val="both"/>
    </w:pPr>
    <w:rPr>
      <w:lang w:val="en-US" w:eastAsia="zh-CN"/>
    </w:r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NormalCharacter"/>
    <w:autoRedefine/>
    <w:semiHidden/>
    <w:qFormat/>
    <w:locked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4</Pages>
  <Words>1434</Words>
  <Characters>1443</Characters>
  <Lines>0</Lines>
  <Paragraphs>0</Paragraphs>
  <TotalTime>18</TotalTime>
  <ScaleCrop>false</ScaleCrop>
  <LinksUpToDate>false</LinksUpToDate>
  <CharactersWithSpaces>1519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2020-05-20T09:10:00Z</dcterms:created>
  <dc:creator>杨丽苗</dc:creator>
  <cp:lastModifiedBy>憧憬～未来</cp:lastModifiedBy>
  <cp:lastPrinted>2023-09-11T03:04:00Z</cp:lastPrinted>
  <dcterms:modified xsi:type="dcterms:W3CDTF">2024-02-29T02:29:06Z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A54271F674804E30B98124C1BFEBFC4B</vt:lpwstr>
  </property>
</Properties>
</file>