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FF0000"/>
          <w:spacing w:val="57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FF0000"/>
          <w:spacing w:val="57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FF0000"/>
          <w:spacing w:val="57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auto"/>
          <w:spacing w:val="57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auto"/>
          <w:spacing w:val="57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doc_mar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秀政办〔20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号</w:t>
      </w:r>
      <w:bookmarkEnd w:id="0"/>
    </w:p>
    <w:p>
      <w:pPr>
        <w:spacing w:line="640" w:lineRule="exact"/>
        <w:jc w:val="both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1" w:name="Content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w w:val="95"/>
          <w:sz w:val="44"/>
          <w:szCs w:val="44"/>
        </w:rPr>
        <w:t xml:space="preserve"> 桂林市秀峰区人民政府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w w:val="95"/>
          <w:sz w:val="44"/>
          <w:szCs w:val="44"/>
          <w:lang w:eastAsia="zh-CN"/>
        </w:rPr>
        <w:t>办公室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6"/>
          <w:w w:val="100"/>
          <w:sz w:val="44"/>
          <w:szCs w:val="44"/>
          <w:lang w:val="en-US" w:eastAsia="zh-CN"/>
        </w:rPr>
        <w:t>关于成立秀峰区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6"/>
          <w:w w:val="10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-6"/>
          <w:w w:val="100"/>
          <w:sz w:val="44"/>
          <w:szCs w:val="44"/>
          <w:lang w:val="en-US" w:eastAsia="zh-CN"/>
        </w:rPr>
        <w:t>10·4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6"/>
          <w:w w:val="100"/>
          <w:sz w:val="44"/>
          <w:szCs w:val="44"/>
          <w:lang w:val="en-US" w:eastAsia="zh-CN"/>
        </w:rPr>
        <w:t>”火灾事件应急处置领导小组的通知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秀峰街道办事处，区机关各有关部门，辖区各有关单位：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为及时有效组织应急处置行动，查清火灾事件原因，保障人民群众生命财产安全，维护社会和谐稳定，经区政府研究决定，成立秀峰区“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10·4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”火灾事件应急处置领导小组，现将领导小组成员名单及有关事项通知如下：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组  长：</w:t>
      </w:r>
      <w:r>
        <w:rPr>
          <w:rFonts w:hint="eastAsia" w:ascii="仿宋_GB2312" w:hAnsi="宋体" w:eastAsia="仿宋_GB2312" w:cs="Times New Roman"/>
          <w:sz w:val="32"/>
          <w:szCs w:val="24"/>
        </w:rPr>
        <w:t xml:space="preserve">何  静  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 xml:space="preserve"> 区委常委、</w:t>
      </w:r>
      <w:r>
        <w:rPr>
          <w:rFonts w:hint="eastAsia" w:ascii="仿宋_GB2312" w:hAnsi="宋体" w:eastAsia="仿宋_GB2312" w:cs="Times New Roman"/>
          <w:sz w:val="32"/>
          <w:szCs w:val="24"/>
        </w:rPr>
        <w:t>常务副区长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副组长：赵懋林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区政府办公室主任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刘彦楼   区应急局局长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黄尚文   秀峰区消防救援大队大队长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刘  永   市公安局秀峰分局副局长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成  员：宁小花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区纪委副书记、监委副主任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梁顺荣   区督查绩效办主任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罗立平   区住房城乡建设局局长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利添发   区城管局局长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  斌   秀峰街道办事处主任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张昕晖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区政府办公室副主任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汤长智   区委网信办主任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唐立智   区应急局副局长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3515" w:leftChars="912" w:right="0" w:rightChars="0" w:hanging="1600" w:hangingChars="5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  丹   区城管局副局长（履行区城市管理监察大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3520" w:firstLineChars="1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队大队长职责）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石  博   秀峰街道东华社区党委书记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蒋元龙   区应急局工作人员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领导小组下设办公室，办公室设在区应急局。下设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个工作小组：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一、综合协调组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组  长：赵懋林、刘彦楼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副组长：张昕晖、唐立智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成  员：蒋元龙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工作职责：负责领导小组日常工作，督促统筹协调工作开展；负责现场报告，及时报送火灾事件处置进展情况；协调信息发布工作；负责领导交办的其他工作。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二、事件调查组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组  长：黄尚文、刘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工作职责：负责组织勘察火灾事件现场，固定实证物证，查明事件原因，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出具调查报告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三、房屋鉴定组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长：罗立平、利添发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副组长：李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工作职责：负责对接上级住建部门，责成房屋业主尽快进行火灾楼栋房屋安全鉴定、出具鉴定报告并完成维修；负责调查火灾楼栋楼顶违章搭建相关情况，评估对楼栋承重影响情况，按法定程序从快处理。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四、舆情引导组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组  长：汤长智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工作职责：负责监测网络舆情，正确引导媒体舆论，及时准确发布事件相关信息。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五、群众工作组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组  长：文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副组长：石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工作职责：负责掌握火灾楼栋及周边居民思想状况，及时解决居民诉求，修复水电设施，协助居民尽快恢复生产生活。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六、安全隐患整治组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组  长：刘彦楼、黄尚文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工作职责：制定安全隐患大排查和消防隐患大排查工作实施方案，组织对辖区消防安全等各类安全隐患进行排查整治，杜绝类似事件的发生。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七、督察问效组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组  长：宁小花、梁顺荣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工作职责：负责对火灾事件各项处置工作进行跟踪、督导、问效。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left="0" w:leftChars="0" w:right="0" w:rightChars="0"/>
        <w:textAlignment w:val="auto"/>
        <w:rPr>
          <w:rFonts w:hint="default" w:ascii="Times New Roman" w:hAnsi="Times New Roman" w:eastAsia="华文仿宋" w:cs="Times New Roman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left="0" w:leftChars="0" w:right="0" w:rightChars="0"/>
        <w:textAlignment w:val="auto"/>
        <w:rPr>
          <w:rFonts w:hint="default" w:ascii="Times New Roman" w:hAnsi="Times New Roman" w:eastAsia="华文仿宋" w:cs="Times New Roman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left="0" w:leftChars="0" w:right="0" w:rightChars="0"/>
        <w:textAlignment w:val="auto"/>
        <w:rPr>
          <w:rFonts w:hint="default" w:ascii="Times New Roman" w:hAnsi="Times New Roman" w:eastAsia="华文仿宋" w:cs="Times New Roman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left="0" w:leftChars="0" w:right="0" w:rightChars="0"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桂林市秀峰区人民政府办公室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6" w:lineRule="exact"/>
        <w:ind w:right="0" w:firstLine="640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月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eastAsia" w:ascii="Times New Roman" w:hAnsi="Times New Roman" w:eastAsia="仿宋_GB2312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 xml:space="preserve">  政府信息公开选项：主动公开</w:t>
      </w: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bidi w:val="0"/>
        <w:snapToGrid/>
        <w:spacing w:beforeLines="0" w:afterLines="0" w:line="586" w:lineRule="exact"/>
        <w:ind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抄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送：区委办，区人大办，区政协办。</w:t>
      </w:r>
    </w:p>
    <w:p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桂林市秀峰区人民政府办公室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OWY5ZThlNGQzMWQ2NWRlOGQ2OWFlNmEwMTYzZWQifQ=="/>
  </w:docVars>
  <w:rsids>
    <w:rsidRoot w:val="1E904C63"/>
    <w:rsid w:val="036C77B8"/>
    <w:rsid w:val="04357CD0"/>
    <w:rsid w:val="06474E5E"/>
    <w:rsid w:val="07395CB3"/>
    <w:rsid w:val="086F1C0E"/>
    <w:rsid w:val="09B1706F"/>
    <w:rsid w:val="11F50B2A"/>
    <w:rsid w:val="1507080F"/>
    <w:rsid w:val="16E131E6"/>
    <w:rsid w:val="18577FDE"/>
    <w:rsid w:val="18FE449F"/>
    <w:rsid w:val="19CA3AA7"/>
    <w:rsid w:val="1B662ED7"/>
    <w:rsid w:val="1C7A393F"/>
    <w:rsid w:val="1CC75A07"/>
    <w:rsid w:val="1E904C63"/>
    <w:rsid w:val="1EB0685B"/>
    <w:rsid w:val="1EF610C3"/>
    <w:rsid w:val="1FC97F1C"/>
    <w:rsid w:val="233C0F61"/>
    <w:rsid w:val="239611DD"/>
    <w:rsid w:val="23A905D6"/>
    <w:rsid w:val="23E31E5B"/>
    <w:rsid w:val="257E7CF9"/>
    <w:rsid w:val="2A940888"/>
    <w:rsid w:val="2B5D6268"/>
    <w:rsid w:val="2CBC1038"/>
    <w:rsid w:val="33B021EE"/>
    <w:rsid w:val="36B84244"/>
    <w:rsid w:val="394B43CD"/>
    <w:rsid w:val="39C50A6C"/>
    <w:rsid w:val="3C7A5DF4"/>
    <w:rsid w:val="432E44E2"/>
    <w:rsid w:val="44CE7E41"/>
    <w:rsid w:val="4661612D"/>
    <w:rsid w:val="4885602E"/>
    <w:rsid w:val="51185F85"/>
    <w:rsid w:val="515E5A2E"/>
    <w:rsid w:val="54B366E8"/>
    <w:rsid w:val="561F4B03"/>
    <w:rsid w:val="56715D0C"/>
    <w:rsid w:val="56AC200A"/>
    <w:rsid w:val="5812086E"/>
    <w:rsid w:val="589A3E2F"/>
    <w:rsid w:val="59407AF2"/>
    <w:rsid w:val="597E711B"/>
    <w:rsid w:val="5B345801"/>
    <w:rsid w:val="5E3D2BD8"/>
    <w:rsid w:val="61CD394F"/>
    <w:rsid w:val="63B736E0"/>
    <w:rsid w:val="64A846FD"/>
    <w:rsid w:val="69884D00"/>
    <w:rsid w:val="6FCD2A4C"/>
    <w:rsid w:val="6FFE609D"/>
    <w:rsid w:val="74325953"/>
    <w:rsid w:val="7D8F0650"/>
    <w:rsid w:val="7E3B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Times New Roman"/>
      <w:sz w:val="44"/>
      <w:szCs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|1"/>
    <w:basedOn w:val="1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4</Pages>
  <Words>996</Words>
  <Characters>1013</Characters>
  <Lines>0</Lines>
  <Paragraphs>0</Paragraphs>
  <TotalTime>1</TotalTime>
  <ScaleCrop>false</ScaleCrop>
  <LinksUpToDate>false</LinksUpToDate>
  <CharactersWithSpaces>1141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2020-03-09T03:05:00Z</dcterms:created>
  <dc:creator>杨丽苗</dc:creator>
  <cp:lastModifiedBy>Administrator</cp:lastModifiedBy>
  <cp:lastPrinted>2022-10-06T05:07:00Z</cp:lastPrinted>
  <dcterms:modified xsi:type="dcterms:W3CDTF">2022-10-17T08:08:24Z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7C96C01E0A874C0BBE575B90FDF94735</vt:lpwstr>
  </property>
</Properties>
</file>