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44A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val="0"/>
          <w:bCs/>
          <w:sz w:val="36"/>
          <w:szCs w:val="36"/>
        </w:rPr>
      </w:pPr>
      <w:r>
        <w:rPr>
          <w:rFonts w:hint="eastAsia"/>
          <w:b/>
          <w:sz w:val="36"/>
          <w:szCs w:val="36"/>
        </w:rPr>
        <w:t>开通</w:t>
      </w:r>
      <w:r>
        <w:rPr>
          <w:rFonts w:hint="eastAsia"/>
          <w:b/>
          <w:sz w:val="36"/>
          <w:szCs w:val="36"/>
          <w:lang w:eastAsia="zh-CN"/>
        </w:rPr>
        <w:t>线</w:t>
      </w:r>
      <w:r>
        <w:rPr>
          <w:rFonts w:hint="eastAsia"/>
          <w:b/>
          <w:sz w:val="36"/>
          <w:szCs w:val="36"/>
        </w:rPr>
        <w:t>上申请不动产登记</w:t>
      </w:r>
      <w:r>
        <w:rPr>
          <w:rFonts w:hint="eastAsia"/>
          <w:b/>
          <w:sz w:val="36"/>
          <w:szCs w:val="36"/>
          <w:lang w:eastAsia="zh-CN"/>
        </w:rPr>
        <w:t>业务</w:t>
      </w:r>
      <w:r>
        <w:rPr>
          <w:rFonts w:hint="eastAsia"/>
          <w:b/>
          <w:sz w:val="36"/>
          <w:szCs w:val="36"/>
        </w:rPr>
        <w:t>流程及材料清单</w:t>
      </w:r>
    </w:p>
    <w:p w14:paraId="084FF38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14:paraId="19148702">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lang w:eastAsia="zh-CN"/>
        </w:rPr>
        <w:t>申请</w:t>
      </w:r>
      <w:r>
        <w:rPr>
          <w:rFonts w:hint="eastAsia" w:ascii="仿宋_GB2312" w:eastAsia="仿宋_GB2312"/>
          <w:sz w:val="32"/>
          <w:szCs w:val="32"/>
        </w:rPr>
        <w:t>开通</w:t>
      </w:r>
      <w:r>
        <w:rPr>
          <w:rFonts w:hint="eastAsia" w:ascii="仿宋_GB2312" w:eastAsia="仿宋_GB2312"/>
          <w:sz w:val="32"/>
          <w:szCs w:val="32"/>
          <w:lang w:eastAsia="zh-CN"/>
        </w:rPr>
        <w:t>线上申请不动产登记业务</w:t>
      </w:r>
      <w:r>
        <w:rPr>
          <w:rFonts w:hint="eastAsia" w:ascii="仿宋_GB2312" w:eastAsia="仿宋_GB2312"/>
          <w:sz w:val="32"/>
          <w:szCs w:val="32"/>
        </w:rPr>
        <w:t>流程</w:t>
      </w:r>
    </w:p>
    <w:p w14:paraId="0E69DBE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hAnsiTheme="minorEastAsia"/>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企业申请。</w:t>
      </w:r>
      <w:r>
        <w:rPr>
          <w:rFonts w:hint="eastAsia" w:ascii="仿宋_GB2312" w:eastAsia="仿宋_GB2312" w:hAnsiTheme="minorEastAsia"/>
          <w:sz w:val="32"/>
          <w:szCs w:val="32"/>
        </w:rPr>
        <w:t>企业</w:t>
      </w:r>
      <w:r>
        <w:rPr>
          <w:rFonts w:hint="eastAsia" w:ascii="仿宋_GB2312" w:eastAsia="仿宋_GB2312" w:hAnsiTheme="minorEastAsia"/>
          <w:sz w:val="32"/>
          <w:szCs w:val="32"/>
          <w:lang w:eastAsia="zh-CN"/>
        </w:rPr>
        <w:t>委托</w:t>
      </w:r>
      <w:r>
        <w:rPr>
          <w:rFonts w:hint="eastAsia" w:ascii="仿宋_GB2312" w:eastAsia="仿宋_GB2312" w:hAnsiTheme="minorEastAsia"/>
          <w:sz w:val="32"/>
          <w:szCs w:val="32"/>
          <w:highlight w:val="none"/>
        </w:rPr>
        <w:t>代理人</w:t>
      </w:r>
      <w:r>
        <w:rPr>
          <w:rFonts w:hint="eastAsia" w:ascii="仿宋_GB2312" w:eastAsia="仿宋_GB2312" w:hAnsiTheme="minorEastAsia"/>
          <w:sz w:val="32"/>
          <w:szCs w:val="32"/>
        </w:rPr>
        <w:t>持相关材料到</w:t>
      </w:r>
      <w:r>
        <w:rPr>
          <w:rFonts w:hint="eastAsia" w:ascii="仿宋_GB2312" w:eastAsia="仿宋_GB2312" w:hAnsiTheme="minorEastAsia"/>
          <w:sz w:val="32"/>
          <w:szCs w:val="32"/>
          <w:highlight w:val="none"/>
        </w:rPr>
        <w:t>桂林市象山区</w:t>
      </w:r>
      <w:r>
        <w:rPr>
          <w:rFonts w:hint="eastAsia" w:ascii="仿宋_GB2312" w:eastAsia="仿宋_GB2312" w:hAnsiTheme="minorEastAsia"/>
          <w:sz w:val="32"/>
          <w:szCs w:val="32"/>
          <w:highlight w:val="none"/>
          <w:lang w:eastAsia="zh-CN"/>
        </w:rPr>
        <w:t>中山南路</w:t>
      </w:r>
      <w:r>
        <w:rPr>
          <w:rFonts w:hint="eastAsia" w:ascii="仿宋_GB2312" w:eastAsia="仿宋_GB2312" w:hAnsiTheme="minorEastAsia"/>
          <w:sz w:val="32"/>
          <w:szCs w:val="32"/>
          <w:highlight w:val="none"/>
          <w:lang w:val="en-US" w:eastAsia="zh-CN"/>
        </w:rPr>
        <w:t>88号桂林市</w:t>
      </w:r>
      <w:r>
        <w:rPr>
          <w:rFonts w:hint="eastAsia" w:ascii="仿宋_GB2312" w:eastAsia="仿宋_GB2312" w:hAnsiTheme="minorEastAsia"/>
          <w:sz w:val="32"/>
          <w:szCs w:val="32"/>
        </w:rPr>
        <w:t>不动产登记和房产交易中心</w:t>
      </w:r>
      <w:r>
        <w:rPr>
          <w:rFonts w:hint="eastAsia" w:ascii="仿宋_GB2312" w:eastAsia="仿宋_GB2312" w:hAnsiTheme="minorEastAsia"/>
          <w:sz w:val="32"/>
          <w:szCs w:val="32"/>
          <w:lang w:val="en-US" w:eastAsia="zh-CN"/>
        </w:rPr>
        <w:t>408</w:t>
      </w:r>
      <w:r>
        <w:rPr>
          <w:rFonts w:hint="eastAsia" w:ascii="仿宋_GB2312" w:eastAsia="仿宋_GB2312" w:hAnsiTheme="minorEastAsia"/>
          <w:sz w:val="32"/>
          <w:szCs w:val="32"/>
          <w:highlight w:val="none"/>
        </w:rPr>
        <w:t>室</w:t>
      </w:r>
      <w:r>
        <w:rPr>
          <w:rFonts w:hint="eastAsia" w:ascii="仿宋_GB2312" w:eastAsia="仿宋_GB2312" w:hAnsiTheme="minorEastAsia"/>
          <w:sz w:val="32"/>
          <w:szCs w:val="32"/>
        </w:rPr>
        <w:t>办理</w:t>
      </w:r>
      <w:r>
        <w:rPr>
          <w:rFonts w:hint="eastAsia" w:ascii="仿宋_GB2312" w:eastAsia="仿宋_GB2312" w:hAnsiTheme="minorEastAsia"/>
          <w:sz w:val="32"/>
          <w:szCs w:val="32"/>
          <w:lang w:eastAsia="zh-CN"/>
        </w:rPr>
        <w:t>开通线上申请不动产登记业务备案</w:t>
      </w:r>
      <w:r>
        <w:rPr>
          <w:rFonts w:hint="eastAsia" w:ascii="仿宋_GB2312" w:eastAsia="仿宋_GB2312" w:hAnsiTheme="minorEastAsia"/>
          <w:sz w:val="32"/>
          <w:szCs w:val="32"/>
        </w:rPr>
        <w:t>手续。</w:t>
      </w:r>
      <w:r>
        <w:rPr>
          <w:rFonts w:hint="eastAsia" w:ascii="仿宋_GB2312" w:eastAsia="仿宋_GB2312"/>
          <w:sz w:val="32"/>
          <w:szCs w:val="32"/>
          <w:highlight w:val="none"/>
        </w:rPr>
        <w:t>咨询电话：</w:t>
      </w:r>
      <w:r>
        <w:rPr>
          <w:rFonts w:hint="eastAsia" w:ascii="仿宋_GB2312" w:eastAsia="仿宋_GB2312"/>
          <w:sz w:val="32"/>
          <w:szCs w:val="32"/>
          <w:highlight w:val="none"/>
          <w:lang w:val="en-US" w:eastAsia="zh-CN"/>
        </w:rPr>
        <w:t>13097736388（徐）</w:t>
      </w:r>
    </w:p>
    <w:p w14:paraId="0E419CDD">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2.审核通过。桂林市</w:t>
      </w:r>
      <w:r>
        <w:rPr>
          <w:rFonts w:hint="eastAsia" w:ascii="仿宋_GB2312" w:eastAsia="仿宋_GB2312" w:hAnsiTheme="minorEastAsia"/>
          <w:sz w:val="32"/>
          <w:szCs w:val="32"/>
        </w:rPr>
        <w:t>不动产登记和房产交易中心</w:t>
      </w:r>
      <w:r>
        <w:rPr>
          <w:rFonts w:hint="eastAsia" w:ascii="仿宋_GB2312" w:eastAsia="仿宋_GB2312" w:hAnsiTheme="minorEastAsia"/>
          <w:sz w:val="32"/>
          <w:szCs w:val="32"/>
          <w:lang w:eastAsia="zh-CN"/>
        </w:rPr>
        <w:t>审核通过。</w:t>
      </w:r>
    </w:p>
    <w:p w14:paraId="20A65C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3.</w:t>
      </w:r>
      <w:r>
        <w:rPr>
          <w:rFonts w:hint="eastAsia" w:ascii="仿宋_GB2312" w:eastAsia="仿宋_GB2312"/>
          <w:sz w:val="32"/>
          <w:szCs w:val="32"/>
        </w:rPr>
        <w:t>企业委托代理人用本人身份证号码及手机号码在桂林市不动产登记和房产交易便民服务平台</w:t>
      </w:r>
      <w:r>
        <w:rPr>
          <w:rFonts w:hint="eastAsia" w:ascii="仿宋_GB2312" w:eastAsia="仿宋_GB2312" w:hAnsiTheme="minorEastAsia"/>
          <w:sz w:val="32"/>
          <w:szCs w:val="32"/>
        </w:rPr>
        <w:t>（网址：</w:t>
      </w:r>
      <w:r>
        <w:fldChar w:fldCharType="begin"/>
      </w:r>
      <w:r>
        <w:instrText xml:space="preserve"> HYPERLINK "http://www.glbdc.cn/" </w:instrText>
      </w:r>
      <w:r>
        <w:fldChar w:fldCharType="separate"/>
      </w:r>
      <w:r>
        <w:rPr>
          <w:rFonts w:ascii="仿宋_GB2312" w:eastAsia="仿宋_GB2312"/>
          <w:sz w:val="32"/>
          <w:szCs w:val="32"/>
        </w:rPr>
        <w:t>http://www.glbdc.cn/</w:t>
      </w:r>
      <w:r>
        <w:rPr>
          <w:rFonts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hAnsiTheme="minorEastAsia"/>
          <w:sz w:val="32"/>
          <w:szCs w:val="32"/>
        </w:rPr>
        <w:t>用户注册。</w:t>
      </w:r>
    </w:p>
    <w:p w14:paraId="22BBDF2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hAnsiTheme="minorEastAsia"/>
          <w:sz w:val="32"/>
          <w:szCs w:val="32"/>
          <w:lang w:val="en-US" w:eastAsia="zh-CN"/>
        </w:rPr>
        <w:t>4.</w:t>
      </w:r>
      <w:r>
        <w:rPr>
          <w:rFonts w:hint="eastAsia" w:ascii="仿宋_GB2312" w:eastAsia="仿宋_GB2312" w:hAnsiTheme="minorEastAsia"/>
          <w:b/>
          <w:bCs/>
          <w:sz w:val="32"/>
          <w:szCs w:val="32"/>
          <w:lang w:val="en-US" w:eastAsia="zh-CN"/>
        </w:rPr>
        <w:t>登陆</w:t>
      </w:r>
      <w:r>
        <w:rPr>
          <w:rFonts w:hint="eastAsia" w:ascii="仿宋_GB2312" w:eastAsia="仿宋_GB2312"/>
          <w:sz w:val="32"/>
          <w:szCs w:val="32"/>
        </w:rPr>
        <w:t>桂林市不动产登记和房产交易便民服务平台</w:t>
      </w:r>
    </w:p>
    <w:p w14:paraId="68476D4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（网址：</w:t>
      </w:r>
      <w:r>
        <w:fldChar w:fldCharType="begin"/>
      </w:r>
      <w:r>
        <w:instrText xml:space="preserve"> HYPERLINK "http://www.glbdc.cn/" </w:instrText>
      </w:r>
      <w:r>
        <w:fldChar w:fldCharType="separate"/>
      </w:r>
      <w:r>
        <w:rPr>
          <w:rFonts w:ascii="仿宋_GB2312" w:eastAsia="仿宋_GB2312"/>
          <w:sz w:val="32"/>
          <w:szCs w:val="32"/>
        </w:rPr>
        <w:t>http://www.glbdc.cn/</w:t>
      </w:r>
      <w:r>
        <w:rPr>
          <w:rFonts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b/>
          <w:bCs/>
          <w:sz w:val="32"/>
          <w:szCs w:val="32"/>
          <w:lang w:eastAsia="zh-CN"/>
        </w:rPr>
        <w:t>用户登录</w:t>
      </w:r>
      <w:r>
        <w:rPr>
          <w:rFonts w:hint="eastAsia" w:ascii="仿宋_GB2312" w:eastAsia="仿宋_GB2312"/>
          <w:sz w:val="32"/>
          <w:szCs w:val="32"/>
          <w:lang w:val="en-US" w:eastAsia="zh-CN"/>
        </w:rPr>
        <w:t>-</w:t>
      </w:r>
      <w:r>
        <w:rPr>
          <w:rFonts w:hint="eastAsia" w:ascii="仿宋_GB2312" w:eastAsia="仿宋_GB2312" w:hAnsiTheme="minorEastAsia"/>
          <w:b/>
          <w:bCs/>
          <w:sz w:val="32"/>
          <w:szCs w:val="32"/>
          <w:lang w:val="en-US" w:eastAsia="zh-CN"/>
        </w:rPr>
        <w:t>登记业务办理导航</w:t>
      </w:r>
      <w:r>
        <w:rPr>
          <w:rFonts w:hint="eastAsia" w:ascii="仿宋_GB2312" w:eastAsia="仿宋_GB2312" w:hAnsiTheme="minorEastAsia"/>
          <w:sz w:val="32"/>
          <w:szCs w:val="32"/>
          <w:lang w:val="en-US" w:eastAsia="zh-CN"/>
        </w:rPr>
        <w:t>选择</w:t>
      </w:r>
      <w:r>
        <w:rPr>
          <w:rFonts w:hint="eastAsia" w:ascii="仿宋_GB2312" w:eastAsia="仿宋_GB2312" w:hAnsiTheme="minorEastAsia"/>
          <w:b/>
          <w:bCs/>
          <w:sz w:val="32"/>
          <w:szCs w:val="32"/>
          <w:lang w:val="en-US" w:eastAsia="zh-CN"/>
        </w:rPr>
        <w:t>用户中心</w:t>
      </w:r>
      <w:r>
        <w:rPr>
          <w:rFonts w:hint="eastAsia" w:ascii="仿宋_GB2312" w:eastAsia="仿宋_GB2312" w:hAnsiTheme="minorEastAsia"/>
          <w:sz w:val="32"/>
          <w:szCs w:val="32"/>
          <w:lang w:val="en-US" w:eastAsia="zh-CN"/>
        </w:rPr>
        <w:t>-</w:t>
      </w:r>
      <w:r>
        <w:rPr>
          <w:rFonts w:hint="eastAsia" w:ascii="仿宋_GB2312" w:eastAsia="仿宋_GB2312" w:hAnsiTheme="minorEastAsia"/>
          <w:b/>
          <w:bCs/>
          <w:sz w:val="32"/>
          <w:szCs w:val="32"/>
          <w:lang w:val="en-US" w:eastAsia="zh-CN"/>
        </w:rPr>
        <w:t>用户信息</w:t>
      </w:r>
      <w:r>
        <w:rPr>
          <w:rFonts w:hint="eastAsia" w:ascii="仿宋_GB2312" w:eastAsia="仿宋_GB2312" w:hAnsiTheme="minorEastAsia"/>
          <w:sz w:val="32"/>
          <w:szCs w:val="32"/>
          <w:lang w:val="en-US" w:eastAsia="zh-CN"/>
        </w:rPr>
        <w:t>-</w:t>
      </w:r>
      <w:r>
        <w:rPr>
          <w:rFonts w:hint="eastAsia" w:ascii="仿宋_GB2312" w:eastAsia="仿宋_GB2312" w:hAnsiTheme="minorEastAsia"/>
          <w:b/>
          <w:bCs/>
          <w:sz w:val="32"/>
          <w:szCs w:val="32"/>
          <w:lang w:val="en-US" w:eastAsia="zh-CN"/>
        </w:rPr>
        <w:t>企业备案</w:t>
      </w:r>
      <w:r>
        <w:rPr>
          <w:rFonts w:hint="eastAsia" w:ascii="仿宋_GB2312" w:eastAsia="仿宋_GB2312" w:hAnsiTheme="minorEastAsia"/>
          <w:sz w:val="32"/>
          <w:szCs w:val="32"/>
          <w:lang w:val="en-US" w:eastAsia="zh-CN"/>
        </w:rPr>
        <w:t>-</w:t>
      </w:r>
      <w:r>
        <w:rPr>
          <w:rFonts w:hint="eastAsia" w:ascii="仿宋_GB2312" w:eastAsia="仿宋_GB2312" w:hAnsiTheme="minorEastAsia"/>
          <w:b/>
          <w:bCs/>
          <w:sz w:val="32"/>
          <w:szCs w:val="32"/>
          <w:lang w:val="en-US" w:eastAsia="zh-CN"/>
        </w:rPr>
        <w:t>提交添加备案申请（备案备注填写协议有效时长的具体时间）。(附注册用户名流程图）</w:t>
      </w:r>
    </w:p>
    <w:p w14:paraId="619AA8F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申请</w:t>
      </w:r>
      <w:r>
        <w:rPr>
          <w:rFonts w:hint="eastAsia" w:ascii="仿宋_GB2312" w:eastAsia="仿宋_GB2312"/>
          <w:sz w:val="32"/>
          <w:szCs w:val="32"/>
        </w:rPr>
        <w:t>开通</w:t>
      </w:r>
      <w:r>
        <w:rPr>
          <w:rFonts w:hint="eastAsia" w:ascii="仿宋_GB2312" w:eastAsia="仿宋_GB2312"/>
          <w:sz w:val="32"/>
          <w:szCs w:val="32"/>
          <w:lang w:eastAsia="zh-CN"/>
        </w:rPr>
        <w:t>线上申请不动产登记业务材料</w:t>
      </w:r>
      <w:r>
        <w:rPr>
          <w:rFonts w:hint="eastAsia" w:ascii="仿宋_GB2312" w:eastAsia="仿宋_GB2312"/>
          <w:sz w:val="32"/>
          <w:szCs w:val="32"/>
        </w:rPr>
        <w:t>清单</w:t>
      </w:r>
    </w:p>
    <w:p w14:paraId="75C058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sz w:val="32"/>
          <w:szCs w:val="32"/>
        </w:rPr>
      </w:pPr>
      <w:r>
        <w:rPr>
          <w:rFonts w:hint="eastAsia" w:ascii="仿宋_GB2312" w:eastAsia="仿宋_GB2312"/>
          <w:b/>
          <w:sz w:val="32"/>
          <w:szCs w:val="32"/>
        </w:rPr>
        <w:t>1、房地产开发企业需提交材料</w:t>
      </w:r>
    </w:p>
    <w:p w14:paraId="13AA93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sz w:val="32"/>
          <w:szCs w:val="32"/>
          <w:lang w:val="en-US" w:eastAsia="zh-CN"/>
        </w:rPr>
      </w:pPr>
      <w:r>
        <w:rPr>
          <w:rFonts w:hint="eastAsia" w:ascii="仿宋_GB2312" w:eastAsia="仿宋_GB2312"/>
          <w:sz w:val="32"/>
          <w:szCs w:val="32"/>
        </w:rPr>
        <w:t>（1）</w:t>
      </w:r>
      <w:r>
        <w:rPr>
          <w:rFonts w:hint="eastAsia" w:ascii="仿宋_GB2312" w:eastAsia="仿宋_GB2312"/>
          <w:sz w:val="32"/>
          <w:szCs w:val="32"/>
          <w:lang w:eastAsia="zh-CN"/>
        </w:rPr>
        <w:t>开通线</w:t>
      </w:r>
      <w:r>
        <w:rPr>
          <w:rFonts w:hint="eastAsia" w:ascii="仿宋_GB2312" w:eastAsia="仿宋_GB2312"/>
          <w:sz w:val="32"/>
          <w:szCs w:val="32"/>
        </w:rPr>
        <w:t>上</w:t>
      </w:r>
      <w:r>
        <w:rPr>
          <w:rFonts w:hint="eastAsia" w:ascii="仿宋_GB2312" w:eastAsia="仿宋_GB2312"/>
          <w:sz w:val="32"/>
          <w:szCs w:val="32"/>
          <w:lang w:eastAsia="zh-CN"/>
        </w:rPr>
        <w:t>申请</w:t>
      </w:r>
      <w:r>
        <w:rPr>
          <w:rFonts w:hint="eastAsia" w:ascii="仿宋_GB2312" w:eastAsia="仿宋_GB2312"/>
          <w:sz w:val="32"/>
          <w:szCs w:val="32"/>
        </w:rPr>
        <w:t>不动产登记业务</w:t>
      </w:r>
      <w:r>
        <w:rPr>
          <w:rFonts w:hint="eastAsia" w:ascii="仿宋_GB2312" w:eastAsia="仿宋_GB2312"/>
          <w:sz w:val="32"/>
          <w:szCs w:val="32"/>
          <w:lang w:eastAsia="zh-CN"/>
        </w:rPr>
        <w:t>申请表</w:t>
      </w:r>
      <w:r>
        <w:rPr>
          <w:rFonts w:hint="eastAsia" w:ascii="仿宋_GB2312" w:eastAsia="仿宋_GB2312"/>
          <w:sz w:val="32"/>
          <w:szCs w:val="32"/>
          <w:lang w:val="en-US" w:eastAsia="zh-CN"/>
        </w:rPr>
        <w:t>(原件）</w:t>
      </w:r>
    </w:p>
    <w:p w14:paraId="4B734D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桂林市</w:t>
      </w:r>
      <w:r>
        <w:rPr>
          <w:rFonts w:hint="eastAsia" w:ascii="仿宋_GB2312" w:eastAsia="仿宋_GB2312"/>
          <w:sz w:val="32"/>
          <w:szCs w:val="32"/>
        </w:rPr>
        <w:t>不动产登记和房产交易便民服务平台服务协议（房企）(一式两份)</w:t>
      </w:r>
      <w:r>
        <w:rPr>
          <w:rFonts w:hint="eastAsia" w:ascii="仿宋_GB2312" w:eastAsia="仿宋_GB2312"/>
          <w:sz w:val="32"/>
          <w:szCs w:val="32"/>
          <w:lang w:eastAsia="zh-CN"/>
        </w:rPr>
        <w:t>（原件）</w:t>
      </w:r>
    </w:p>
    <w:p w14:paraId="0DEAFD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开通线</w:t>
      </w:r>
      <w:r>
        <w:rPr>
          <w:rFonts w:hint="eastAsia" w:ascii="仿宋_GB2312" w:eastAsia="仿宋_GB2312"/>
          <w:sz w:val="32"/>
          <w:szCs w:val="32"/>
        </w:rPr>
        <w:t>上申请不动产登记业务授权委托书</w:t>
      </w:r>
      <w:r>
        <w:rPr>
          <w:rFonts w:hint="eastAsia" w:ascii="仿宋_GB2312" w:eastAsia="仿宋_GB2312"/>
          <w:sz w:val="32"/>
          <w:szCs w:val="32"/>
          <w:lang w:eastAsia="zh-CN"/>
        </w:rPr>
        <w:t>（房企）（原件）</w:t>
      </w:r>
    </w:p>
    <w:p w14:paraId="26F638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）委托代理人</w:t>
      </w:r>
      <w:r>
        <w:rPr>
          <w:rFonts w:hint="eastAsia" w:ascii="仿宋_GB2312" w:eastAsia="仿宋_GB2312"/>
          <w:sz w:val="32"/>
          <w:szCs w:val="32"/>
        </w:rPr>
        <w:t>身份证（核对原件，收复印件）</w:t>
      </w:r>
    </w:p>
    <w:p w14:paraId="5DEC55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）营业执照（盖公章的</w:t>
      </w:r>
      <w:r>
        <w:rPr>
          <w:rFonts w:hint="eastAsia" w:ascii="仿宋_GB2312" w:eastAsia="仿宋_GB2312"/>
          <w:sz w:val="32"/>
          <w:szCs w:val="32"/>
        </w:rPr>
        <w:t>复印件）</w:t>
      </w:r>
    </w:p>
    <w:p w14:paraId="016A55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（6）法定代表人身份证（盖公章的复印件）</w:t>
      </w:r>
    </w:p>
    <w:p w14:paraId="0242B2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sz w:val="32"/>
          <w:szCs w:val="32"/>
        </w:rPr>
      </w:pPr>
      <w:r>
        <w:rPr>
          <w:rFonts w:hint="eastAsia" w:ascii="仿宋_GB2312" w:eastAsia="仿宋_GB2312"/>
          <w:b/>
          <w:sz w:val="32"/>
          <w:szCs w:val="32"/>
        </w:rPr>
        <w:t>2、金融机构提交需材料</w:t>
      </w:r>
    </w:p>
    <w:p w14:paraId="41C17A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b/>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开通线</w:t>
      </w:r>
      <w:r>
        <w:rPr>
          <w:rFonts w:hint="eastAsia" w:ascii="仿宋_GB2312" w:eastAsia="仿宋_GB2312"/>
          <w:sz w:val="32"/>
          <w:szCs w:val="32"/>
        </w:rPr>
        <w:t>上</w:t>
      </w:r>
      <w:r>
        <w:rPr>
          <w:rFonts w:hint="eastAsia" w:ascii="仿宋_GB2312" w:eastAsia="仿宋_GB2312"/>
          <w:sz w:val="32"/>
          <w:szCs w:val="32"/>
          <w:lang w:eastAsia="zh-CN"/>
        </w:rPr>
        <w:t>申请</w:t>
      </w:r>
      <w:r>
        <w:rPr>
          <w:rFonts w:hint="eastAsia" w:ascii="仿宋_GB2312" w:eastAsia="仿宋_GB2312"/>
          <w:sz w:val="32"/>
          <w:szCs w:val="32"/>
        </w:rPr>
        <w:t>不动产登记业务</w:t>
      </w:r>
      <w:r>
        <w:rPr>
          <w:rFonts w:hint="eastAsia" w:ascii="仿宋_GB2312" w:eastAsia="仿宋_GB2312"/>
          <w:sz w:val="32"/>
          <w:szCs w:val="32"/>
          <w:lang w:eastAsia="zh-CN"/>
        </w:rPr>
        <w:t>申请表（原件）</w:t>
      </w:r>
    </w:p>
    <w:p w14:paraId="04DD7AA3">
      <w:pPr>
        <w:keepNext w:val="0"/>
        <w:keepLines w:val="0"/>
        <w:pageBreakBefore w:val="0"/>
        <w:widowControl w:val="0"/>
        <w:kinsoku/>
        <w:wordWrap/>
        <w:overflowPunct/>
        <w:topLinePunct w:val="0"/>
        <w:autoSpaceDE/>
        <w:autoSpaceDN/>
        <w:bidi w:val="0"/>
        <w:adjustRightInd/>
        <w:snapToGrid/>
        <w:spacing w:line="520" w:lineRule="exact"/>
        <w:ind w:left="320" w:hanging="320" w:hangingChars="100"/>
        <w:textAlignment w:val="auto"/>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eastAsia="zh-CN"/>
        </w:rPr>
        <w:t>桂林市</w:t>
      </w:r>
      <w:r>
        <w:rPr>
          <w:rFonts w:hint="eastAsia" w:ascii="仿宋_GB2312" w:eastAsia="仿宋_GB2312"/>
          <w:sz w:val="32"/>
          <w:szCs w:val="32"/>
        </w:rPr>
        <w:t>不动产登记和房产交易便民服务平台服务协议（金融</w:t>
      </w:r>
      <w:r>
        <w:rPr>
          <w:rFonts w:hint="eastAsia" w:ascii="仿宋_GB2312" w:eastAsia="仿宋_GB2312"/>
          <w:sz w:val="32"/>
          <w:szCs w:val="32"/>
          <w:lang w:eastAsia="zh-CN"/>
        </w:rPr>
        <w:t>机构</w:t>
      </w:r>
      <w:r>
        <w:rPr>
          <w:rFonts w:hint="eastAsia" w:ascii="仿宋_GB2312" w:eastAsia="仿宋_GB2312"/>
          <w:sz w:val="32"/>
          <w:szCs w:val="32"/>
        </w:rPr>
        <w:t>）(一式两份)</w:t>
      </w:r>
      <w:r>
        <w:rPr>
          <w:rFonts w:hint="eastAsia" w:ascii="仿宋_GB2312" w:eastAsia="仿宋_GB2312"/>
          <w:sz w:val="32"/>
          <w:szCs w:val="32"/>
          <w:lang w:eastAsia="zh-CN"/>
        </w:rPr>
        <w:t>（原件）</w:t>
      </w:r>
    </w:p>
    <w:p w14:paraId="78A65C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开通线</w:t>
      </w:r>
      <w:r>
        <w:rPr>
          <w:rFonts w:hint="eastAsia" w:ascii="仿宋_GB2312" w:eastAsia="仿宋_GB2312"/>
          <w:sz w:val="32"/>
          <w:szCs w:val="32"/>
        </w:rPr>
        <w:t>上</w:t>
      </w:r>
      <w:bookmarkStart w:id="0" w:name="_GoBack"/>
      <w:bookmarkEnd w:id="0"/>
      <w:r>
        <w:rPr>
          <w:rFonts w:hint="eastAsia" w:ascii="仿宋_GB2312" w:eastAsia="仿宋_GB2312"/>
          <w:sz w:val="32"/>
          <w:szCs w:val="32"/>
        </w:rPr>
        <w:t>申请不动产登记业务授权委托书</w:t>
      </w:r>
      <w:r>
        <w:rPr>
          <w:rFonts w:hint="eastAsia" w:ascii="仿宋_GB2312" w:eastAsia="仿宋_GB2312"/>
          <w:sz w:val="32"/>
          <w:szCs w:val="32"/>
          <w:lang w:eastAsia="zh-CN"/>
        </w:rPr>
        <w:t>（金融机构）（原件）</w:t>
      </w:r>
    </w:p>
    <w:p w14:paraId="299FB9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）委托代理人</w:t>
      </w:r>
      <w:r>
        <w:rPr>
          <w:rFonts w:hint="eastAsia" w:ascii="仿宋_GB2312" w:eastAsia="仿宋_GB2312"/>
          <w:sz w:val="32"/>
          <w:szCs w:val="32"/>
        </w:rPr>
        <w:t>身份证（核对原件，收复印件）</w:t>
      </w:r>
    </w:p>
    <w:p w14:paraId="309869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）营业执照（盖公章的</w:t>
      </w:r>
      <w:r>
        <w:rPr>
          <w:rFonts w:hint="eastAsia" w:ascii="仿宋_GB2312" w:eastAsia="仿宋_GB2312"/>
          <w:sz w:val="32"/>
          <w:szCs w:val="32"/>
        </w:rPr>
        <w:t>复印件）</w:t>
      </w:r>
    </w:p>
    <w:p w14:paraId="568F07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（6）法定代表人身份证（盖公章的复印件）</w:t>
      </w:r>
    </w:p>
    <w:p w14:paraId="729412E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（7）金融许可证</w:t>
      </w:r>
      <w:r>
        <w:rPr>
          <w:rFonts w:hint="eastAsia" w:ascii="仿宋_GB2312" w:eastAsia="仿宋_GB2312"/>
          <w:sz w:val="32"/>
          <w:szCs w:val="32"/>
          <w:lang w:eastAsia="zh-CN"/>
        </w:rPr>
        <w:t>（盖公章的</w:t>
      </w:r>
      <w:r>
        <w:rPr>
          <w:rFonts w:hint="eastAsia" w:ascii="仿宋_GB2312" w:eastAsia="仿宋_GB2312"/>
          <w:sz w:val="32"/>
          <w:szCs w:val="32"/>
        </w:rPr>
        <w:t>复印件）</w:t>
      </w:r>
    </w:p>
    <w:p w14:paraId="42E54AF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val="en-US" w:eastAsia="zh-CN"/>
        </w:rPr>
      </w:pPr>
    </w:p>
    <w:p w14:paraId="112207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附注册用户名流程图</w:t>
      </w:r>
    </w:p>
    <w:p w14:paraId="0567810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eastAsia="仿宋_GB2312"/>
          <w:color w:val="4A452A" w:themeColor="background2" w:themeShade="40"/>
          <w:sz w:val="32"/>
          <w:szCs w:val="32"/>
          <w:lang w:val="en-US" w:eastAsia="zh-CN"/>
        </w:rPr>
      </w:pPr>
      <w:r>
        <w:rPr>
          <w:rFonts w:hint="default" w:ascii="仿宋_GB2312" w:eastAsia="仿宋_GB2312"/>
          <w:color w:val="4A452A" w:themeColor="background2" w:themeShade="40"/>
          <w:sz w:val="32"/>
          <w:szCs w:val="32"/>
          <w:lang w:val="en-US" w:eastAsia="zh-CN"/>
        </w:rPr>
        <w:drawing>
          <wp:inline distT="0" distB="0" distL="114300" distR="114300">
            <wp:extent cx="6055995" cy="7768590"/>
            <wp:effectExtent l="0" t="0" r="1905" b="3810"/>
            <wp:docPr id="1" name="图片 1" descr="微信图片_2024071510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15102402"/>
                    <pic:cNvPicPr>
                      <a:picLocks noChangeAspect="1"/>
                    </pic:cNvPicPr>
                  </pic:nvPicPr>
                  <pic:blipFill>
                    <a:blip r:embed="rId4"/>
                    <a:stretch>
                      <a:fillRect/>
                    </a:stretch>
                  </pic:blipFill>
                  <pic:spPr>
                    <a:xfrm>
                      <a:off x="0" y="0"/>
                      <a:ext cx="6055995" cy="7768590"/>
                    </a:xfrm>
                    <a:prstGeom prst="rect">
                      <a:avLst/>
                    </a:prstGeom>
                  </pic:spPr>
                </pic:pic>
              </a:graphicData>
            </a:graphic>
          </wp:inline>
        </w:drawing>
      </w:r>
    </w:p>
    <w:sectPr>
      <w:pgSz w:w="11906" w:h="16838"/>
      <w:pgMar w:top="930" w:right="1066" w:bottom="93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FDE17"/>
    <w:multiLevelType w:val="singleLevel"/>
    <w:tmpl w:val="180FDE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OWEzOGNkNmQxYTkyYTY0ODBmNjM5YTZmOWNhYjcifQ=="/>
  </w:docVars>
  <w:rsids>
    <w:rsidRoot w:val="000F2A49"/>
    <w:rsid w:val="000E19D5"/>
    <w:rsid w:val="000E615F"/>
    <w:rsid w:val="000F2A49"/>
    <w:rsid w:val="001261CE"/>
    <w:rsid w:val="001A4F75"/>
    <w:rsid w:val="002B0E16"/>
    <w:rsid w:val="002F6A05"/>
    <w:rsid w:val="003762D9"/>
    <w:rsid w:val="00477245"/>
    <w:rsid w:val="005A1439"/>
    <w:rsid w:val="005C7452"/>
    <w:rsid w:val="00705AFC"/>
    <w:rsid w:val="00744128"/>
    <w:rsid w:val="00777197"/>
    <w:rsid w:val="008C26A5"/>
    <w:rsid w:val="009C246B"/>
    <w:rsid w:val="009E4CD8"/>
    <w:rsid w:val="00A15294"/>
    <w:rsid w:val="00AD7650"/>
    <w:rsid w:val="00B07313"/>
    <w:rsid w:val="00B34BF0"/>
    <w:rsid w:val="00B47D76"/>
    <w:rsid w:val="00BE3DB8"/>
    <w:rsid w:val="00BF389C"/>
    <w:rsid w:val="00C037F9"/>
    <w:rsid w:val="00C237BD"/>
    <w:rsid w:val="00D219E9"/>
    <w:rsid w:val="00EF22F4"/>
    <w:rsid w:val="00F97A63"/>
    <w:rsid w:val="0189017B"/>
    <w:rsid w:val="041E60F1"/>
    <w:rsid w:val="04CE5358"/>
    <w:rsid w:val="05444199"/>
    <w:rsid w:val="07B66287"/>
    <w:rsid w:val="07D830A1"/>
    <w:rsid w:val="084C5688"/>
    <w:rsid w:val="094B6AF3"/>
    <w:rsid w:val="09DC2A3C"/>
    <w:rsid w:val="0EFF3D48"/>
    <w:rsid w:val="0F934B73"/>
    <w:rsid w:val="102C7D4D"/>
    <w:rsid w:val="103D728A"/>
    <w:rsid w:val="11F100E0"/>
    <w:rsid w:val="16B8665E"/>
    <w:rsid w:val="1F574BE7"/>
    <w:rsid w:val="222C14D6"/>
    <w:rsid w:val="22A7376B"/>
    <w:rsid w:val="240A6B4F"/>
    <w:rsid w:val="25CD63A1"/>
    <w:rsid w:val="2DE44585"/>
    <w:rsid w:val="32327D15"/>
    <w:rsid w:val="3300716A"/>
    <w:rsid w:val="39D81DEB"/>
    <w:rsid w:val="435F377F"/>
    <w:rsid w:val="4A884CEA"/>
    <w:rsid w:val="4B1F6250"/>
    <w:rsid w:val="4E6A2EDC"/>
    <w:rsid w:val="4E7B76CB"/>
    <w:rsid w:val="52B903E6"/>
    <w:rsid w:val="5341313B"/>
    <w:rsid w:val="537F5EDF"/>
    <w:rsid w:val="559468C8"/>
    <w:rsid w:val="563A77EA"/>
    <w:rsid w:val="56451AAD"/>
    <w:rsid w:val="56E878F7"/>
    <w:rsid w:val="59A8385E"/>
    <w:rsid w:val="5BF17131"/>
    <w:rsid w:val="5C861E69"/>
    <w:rsid w:val="5C86208C"/>
    <w:rsid w:val="62752363"/>
    <w:rsid w:val="62F667E9"/>
    <w:rsid w:val="63524C41"/>
    <w:rsid w:val="64C60835"/>
    <w:rsid w:val="66E22B89"/>
    <w:rsid w:val="67B04123"/>
    <w:rsid w:val="67BC4A4E"/>
    <w:rsid w:val="6BB90761"/>
    <w:rsid w:val="6C431CB1"/>
    <w:rsid w:val="6D3F66F5"/>
    <w:rsid w:val="6E7B48A4"/>
    <w:rsid w:val="6EDE691F"/>
    <w:rsid w:val="6F913092"/>
    <w:rsid w:val="702015BD"/>
    <w:rsid w:val="70D71B64"/>
    <w:rsid w:val="719B1564"/>
    <w:rsid w:val="76AA49F4"/>
    <w:rsid w:val="7904579E"/>
    <w:rsid w:val="7C8D4919"/>
    <w:rsid w:val="7DB0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664</Words>
  <Characters>718</Characters>
  <Lines>4</Lines>
  <Paragraphs>1</Paragraphs>
  <TotalTime>2</TotalTime>
  <ScaleCrop>false</ScaleCrop>
  <LinksUpToDate>false</LinksUpToDate>
  <CharactersWithSpaces>718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2019-06-01T03:20:00Z</dcterms:created>
  <dc:creator>何英昌</dc:creator>
  <cp:lastModifiedBy>FGK5</cp:lastModifiedBy>
  <cp:lastPrinted>2024-07-15T04:02:00Z</cp:lastPrinted>
  <dcterms:modified xsi:type="dcterms:W3CDTF">2024-08-07T03:05:35Z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A72BE5E844D24F75A8E36D96320F8069_12</vt:lpwstr>
  </property>
</Properties>
</file>